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CB" w:rsidRDefault="00EB7ACB"/>
    <w:p w:rsidR="00C66CCC" w:rsidRDefault="00C66CCC" w:rsidP="00C66CCC">
      <w:pPr>
        <w:ind w:left="142" w:right="119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Wymagania edukacyjne z biologii klasy V </w:t>
      </w:r>
    </w:p>
    <w:p w:rsidR="00C66CCC" w:rsidRPr="00BC02D0" w:rsidRDefault="00C66CCC" w:rsidP="00C66CCC">
      <w:pPr>
        <w:ind w:left="142" w:right="119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C66CCC" w:rsidRPr="00BC02D0" w:rsidTr="00C66CCC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66CCC" w:rsidRPr="00BC02D0" w:rsidRDefault="00C66CCC" w:rsidP="00C66CCC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66CCC" w:rsidRPr="00BC02D0" w:rsidRDefault="00C66CCC" w:rsidP="00C66CCC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C66CCC" w:rsidRPr="00BC02D0" w:rsidRDefault="00C66CCC" w:rsidP="00C66CCC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C66CCC" w:rsidRPr="00BC02D0" w:rsidTr="00C66CCC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C66CCC" w:rsidRPr="00BC02D0" w:rsidTr="00C66CCC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C66CCC" w:rsidRPr="00BC02D0" w:rsidRDefault="00C66CCC" w:rsidP="00C66CCC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66CCC" w:rsidRPr="00BC02D0" w:rsidRDefault="00C66CCC" w:rsidP="00C66CC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1. Biologia jako nauka</w:t>
            </w:r>
          </w:p>
          <w:p w:rsidR="00C66CCC" w:rsidRPr="00BC02D0" w:rsidRDefault="00C66CCC" w:rsidP="00C66CCC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C66CCC" w:rsidRPr="00BC02D0" w:rsidRDefault="00C66CCC" w:rsidP="00C66CCC">
            <w:pPr>
              <w:numPr>
                <w:ilvl w:val="0"/>
                <w:numId w:val="29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 w:rsidR="00C66CCC" w:rsidRPr="00BC02D0" w:rsidRDefault="00C66CCC" w:rsidP="00C66CCC">
            <w:pPr>
              <w:numPr>
                <w:ilvl w:val="0"/>
                <w:numId w:val="29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 w:rsidR="00C66CCC" w:rsidRPr="00BC02D0" w:rsidRDefault="00C66CCC" w:rsidP="00C66CCC">
            <w:pPr>
              <w:numPr>
                <w:ilvl w:val="0"/>
                <w:numId w:val="29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C66CCC" w:rsidRPr="00BC02D0" w:rsidRDefault="00C66CCC" w:rsidP="00C66CCC">
            <w:pPr>
              <w:numPr>
                <w:ilvl w:val="0"/>
                <w:numId w:val="28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 w:rsidR="00C66CCC" w:rsidRPr="00BC02D0" w:rsidRDefault="00C66CCC" w:rsidP="00C66CCC">
            <w:pPr>
              <w:numPr>
                <w:ilvl w:val="0"/>
                <w:numId w:val="28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 w:rsidR="00C66CCC" w:rsidRPr="00BC02D0" w:rsidRDefault="00C66CCC" w:rsidP="00C66CCC">
            <w:pPr>
              <w:numPr>
                <w:ilvl w:val="0"/>
                <w:numId w:val="28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C66CCC" w:rsidRPr="00BC02D0" w:rsidRDefault="00C66CCC" w:rsidP="00C66CCC">
            <w:pPr>
              <w:numPr>
                <w:ilvl w:val="0"/>
                <w:numId w:val="27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:rsidR="00C66CCC" w:rsidRPr="00BC02D0" w:rsidRDefault="00C66CCC" w:rsidP="00C66CCC">
            <w:pPr>
              <w:numPr>
                <w:ilvl w:val="0"/>
                <w:numId w:val="27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 w:rsidR="00C66CCC" w:rsidRPr="00BC02D0" w:rsidRDefault="00C66CCC" w:rsidP="00C66CCC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C66CCC" w:rsidRPr="00BC02D0" w:rsidRDefault="00C66CCC" w:rsidP="00C66CCC">
            <w:pPr>
              <w:numPr>
                <w:ilvl w:val="0"/>
                <w:numId w:val="26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 w:rsidR="00C66CCC" w:rsidRPr="00BC02D0" w:rsidRDefault="00C66CCC" w:rsidP="00C66CCC">
            <w:pPr>
              <w:numPr>
                <w:ilvl w:val="0"/>
                <w:numId w:val="26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:rsidR="00C66CCC" w:rsidRPr="00BC02D0" w:rsidRDefault="00C66CCC" w:rsidP="00C66CCC">
            <w:pPr>
              <w:numPr>
                <w:ilvl w:val="0"/>
                <w:numId w:val="26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C66CCC" w:rsidRPr="00BC02D0" w:rsidRDefault="00C66CCC" w:rsidP="00C66CCC">
            <w:pPr>
              <w:numPr>
                <w:ilvl w:val="0"/>
                <w:numId w:val="30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:rsidR="00C66CCC" w:rsidRPr="00BC02D0" w:rsidRDefault="00C66CCC" w:rsidP="00C66CCC">
            <w:pPr>
              <w:numPr>
                <w:ilvl w:val="0"/>
                <w:numId w:val="30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 w:rsidR="00C66CCC" w:rsidRPr="00BC02D0" w:rsidRDefault="00C66CCC" w:rsidP="00C66CCC">
            <w:pPr>
              <w:numPr>
                <w:ilvl w:val="0"/>
                <w:numId w:val="30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 w:rsidR="00C66CCC" w:rsidRPr="00BC02D0" w:rsidTr="00C66CCC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BC02D0" w:rsidRDefault="00C66CCC" w:rsidP="00C66CC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66CCC" w:rsidRPr="00BC02D0" w:rsidRDefault="00C66CCC" w:rsidP="00C66CCC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2. Jak poznawać biologię?</w:t>
            </w:r>
          </w:p>
          <w:p w:rsidR="00C66CCC" w:rsidRPr="00BC02D0" w:rsidRDefault="00C66CCC" w:rsidP="00C66CCC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25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:rsidR="00C66CCC" w:rsidRPr="00BC02D0" w:rsidRDefault="00C66CCC" w:rsidP="00C66CCC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:rsidR="00C66CCC" w:rsidRPr="00BC02D0" w:rsidRDefault="00C66CCC" w:rsidP="00C66CCC">
            <w:pPr>
              <w:numPr>
                <w:ilvl w:val="0"/>
                <w:numId w:val="25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:rsidR="00C66CCC" w:rsidRPr="00BC02D0" w:rsidRDefault="00C66CCC" w:rsidP="00C66CCC">
            <w:pPr>
              <w:numPr>
                <w:ilvl w:val="0"/>
                <w:numId w:val="25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:rsidR="00C66CCC" w:rsidRPr="00BC02D0" w:rsidRDefault="00C66CCC" w:rsidP="00C66CCC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25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doświadczeniem jako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źródła wiedzy biologicznej</w:t>
            </w:r>
          </w:p>
          <w:p w:rsidR="00C66CCC" w:rsidRPr="00BC02D0" w:rsidRDefault="00C66CCC" w:rsidP="00C66CCC">
            <w:pPr>
              <w:numPr>
                <w:ilvl w:val="0"/>
                <w:numId w:val="25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:rsidR="00C66CCC" w:rsidRPr="00BC02D0" w:rsidRDefault="00C66CCC" w:rsidP="00C66CCC">
            <w:pPr>
              <w:numPr>
                <w:ilvl w:val="0"/>
                <w:numId w:val="25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25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:rsidR="00C66CCC" w:rsidRPr="00BC02D0" w:rsidRDefault="00C66CCC" w:rsidP="00C66CCC">
            <w:pPr>
              <w:numPr>
                <w:ilvl w:val="0"/>
                <w:numId w:val="25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:rsidR="00C66CCC" w:rsidRPr="00BC02D0" w:rsidRDefault="00C66CCC" w:rsidP="00C66CCC">
            <w:pPr>
              <w:numPr>
                <w:ilvl w:val="0"/>
                <w:numId w:val="25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:rsidR="00C66CCC" w:rsidRPr="00BC02D0" w:rsidRDefault="00C66CCC" w:rsidP="00C66CCC">
            <w:pPr>
              <w:numPr>
                <w:ilvl w:val="0"/>
                <w:numId w:val="25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25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 w:rsidR="00C66CCC" w:rsidRPr="00BC02D0" w:rsidRDefault="00C66CCC" w:rsidP="00C66CCC">
            <w:pPr>
              <w:numPr>
                <w:ilvl w:val="0"/>
                <w:numId w:val="25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:rsidR="00C66CCC" w:rsidRPr="00BC02D0" w:rsidRDefault="00C66CCC" w:rsidP="00C66CCC">
            <w:pPr>
              <w:numPr>
                <w:ilvl w:val="0"/>
                <w:numId w:val="25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:rsidR="00C66CCC" w:rsidRPr="00BC02D0" w:rsidRDefault="00C66CCC" w:rsidP="00C66CCC">
            <w:pPr>
              <w:numPr>
                <w:ilvl w:val="0"/>
                <w:numId w:val="25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cechy dobrego badacza</w:t>
            </w:r>
          </w:p>
        </w:tc>
        <w:tc>
          <w:tcPr>
            <w:tcW w:w="2268" w:type="dxa"/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24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 w:rsidR="00C66CCC" w:rsidRPr="00BC02D0" w:rsidRDefault="00C66CCC" w:rsidP="00C66CCC">
            <w:pPr>
              <w:numPr>
                <w:ilvl w:val="0"/>
                <w:numId w:val="24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:rsidR="00C66CCC" w:rsidRPr="00BC02D0" w:rsidRDefault="00C66CCC" w:rsidP="00C66CCC">
            <w:pPr>
              <w:numPr>
                <w:ilvl w:val="0"/>
                <w:numId w:val="24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 w:rsidR="00C66CCC" w:rsidRPr="00BC02D0" w:rsidTr="00C66CCC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BC02D0" w:rsidRDefault="00C66CCC" w:rsidP="00C66CC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66CCC" w:rsidRPr="00BC02D0" w:rsidRDefault="00C66CCC" w:rsidP="00C66CC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 w:rsidR="00C66CCC" w:rsidRPr="00BC02D0" w:rsidRDefault="00C66CCC" w:rsidP="00C66CCC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25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części mikroskopu optycznego</w:t>
            </w:r>
          </w:p>
          <w:p w:rsidR="00C66CCC" w:rsidRPr="00BC02D0" w:rsidRDefault="00C66CCC" w:rsidP="00C66CCC">
            <w:pPr>
              <w:numPr>
                <w:ilvl w:val="0"/>
                <w:numId w:val="25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25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wskazanych przez nauczyciela części mikroskopu optycznego</w:t>
            </w:r>
          </w:p>
          <w:p w:rsidR="00C66CCC" w:rsidRPr="00BC02D0" w:rsidRDefault="00C66CCC" w:rsidP="00C66CCC">
            <w:pPr>
              <w:numPr>
                <w:ilvl w:val="0"/>
                <w:numId w:val="25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:rsidR="00C66CCC" w:rsidRPr="00BC02D0" w:rsidRDefault="00C66CCC" w:rsidP="00C66CCC">
            <w:pPr>
              <w:numPr>
                <w:ilvl w:val="0"/>
                <w:numId w:val="25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oblicza powiększenie mikroskopu 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25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opisuje budowę mikroskopu optycznego</w:t>
            </w:r>
          </w:p>
          <w:p w:rsidR="00C66CCC" w:rsidRPr="00BC02D0" w:rsidRDefault="00C66CCC" w:rsidP="00C66CCC">
            <w:pPr>
              <w:numPr>
                <w:ilvl w:val="0"/>
                <w:numId w:val="25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:rsidR="00C66CCC" w:rsidRPr="00BC02D0" w:rsidRDefault="00C66CCC" w:rsidP="00C66CCC">
            <w:pPr>
              <w:numPr>
                <w:ilvl w:val="0"/>
                <w:numId w:val="25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nastawia ostrość mikroskopu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  <w:p w:rsidR="00C66CCC" w:rsidRPr="00BC02D0" w:rsidRDefault="00C66CCC" w:rsidP="00C66CCC">
            <w:p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25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:rsidR="00C66CCC" w:rsidRPr="00BC02D0" w:rsidRDefault="00C66CCC" w:rsidP="00C66CCC">
            <w:pPr>
              <w:numPr>
                <w:ilvl w:val="0"/>
                <w:numId w:val="25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 optycznym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24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:rsidR="00C66CCC" w:rsidRPr="00BC02D0" w:rsidRDefault="00C66CCC" w:rsidP="00C66CCC">
            <w:pPr>
              <w:numPr>
                <w:ilvl w:val="0"/>
                <w:numId w:val="24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wskazuje zalety mikroskopu elektronowego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p w:rsidR="00C66CCC" w:rsidRPr="00BC02D0" w:rsidRDefault="00C66CCC" w:rsidP="00C66CCC">
      <w:pPr>
        <w:spacing w:line="235" w:lineRule="auto"/>
        <w:rPr>
          <w:rFonts w:asciiTheme="minorHAnsi" w:hAnsiTheme="minorHAnsi" w:cstheme="minorHAnsi"/>
          <w:sz w:val="17"/>
        </w:rPr>
        <w:sectPr w:rsidR="00C66CCC" w:rsidRPr="00BC02D0" w:rsidSect="00C66CCC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C66CCC" w:rsidRPr="00BC02D0" w:rsidTr="00C66CC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66CCC" w:rsidRPr="00E80CE8" w:rsidRDefault="00C66CCC" w:rsidP="00C66CCC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66CCC" w:rsidRPr="00E80CE8" w:rsidRDefault="00C66CCC" w:rsidP="00C66CCC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66CCC" w:rsidRPr="00E80CE8" w:rsidRDefault="00C66CCC" w:rsidP="00C66CCC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C66CCC" w:rsidRPr="00BC02D0" w:rsidTr="00C66CCC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66CCC" w:rsidRPr="00E80CE8" w:rsidRDefault="00C66CCC" w:rsidP="00C66CC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66CCC" w:rsidRPr="00E80CE8" w:rsidRDefault="00C66CCC" w:rsidP="00C66CC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E80CE8" w:rsidRDefault="00C66CCC" w:rsidP="00C66CCC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E80CE8" w:rsidRDefault="00C66CCC" w:rsidP="00C66CCC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E80CE8" w:rsidRDefault="00C66CCC" w:rsidP="00C66CCC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E80CE8" w:rsidRDefault="00C66CCC" w:rsidP="00C66CCC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E80CE8" w:rsidRDefault="00C66CCC" w:rsidP="00C66CCC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C66CCC" w:rsidRPr="00BC02D0" w:rsidTr="00C66CCC">
        <w:trPr>
          <w:trHeight w:val="2854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BC02D0" w:rsidRDefault="00C66CCC" w:rsidP="00C66CCC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C66CCC" w:rsidRPr="00BC02D0" w:rsidRDefault="00C66CCC" w:rsidP="00C66CCC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:rsidR="00C66CCC" w:rsidRPr="00BC02D0" w:rsidRDefault="00C66CCC" w:rsidP="00C66CCC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C66CCC" w:rsidRPr="00BC02D0" w:rsidRDefault="00C66CCC" w:rsidP="00C66CCC">
            <w:pPr>
              <w:pStyle w:val="TableParagraph"/>
              <w:spacing w:before="1"/>
              <w:ind w:left="1657"/>
              <w:jc w:val="center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66CCC" w:rsidRPr="00BC02D0" w:rsidRDefault="00C66CCC" w:rsidP="00C66CCC">
            <w:pPr>
              <w:spacing w:before="70" w:line="235" w:lineRule="auto"/>
              <w:ind w:left="228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4. Składniki chemiczne organizmów</w:t>
            </w:r>
          </w:p>
          <w:p w:rsidR="00C66CCC" w:rsidRPr="00BC02D0" w:rsidRDefault="00C66CCC" w:rsidP="00C66CC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</w:p>
          <w:p w:rsidR="00C66CCC" w:rsidRPr="00BC02D0" w:rsidRDefault="00C66CCC" w:rsidP="00C66CCC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23"/>
              </w:numPr>
              <w:tabs>
                <w:tab w:val="left" w:pos="227"/>
              </w:tabs>
              <w:spacing w:before="70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trzy najważniejsze pierwiastki budujące organizm</w:t>
            </w:r>
          </w:p>
          <w:p w:rsidR="00C66CCC" w:rsidRPr="00BC02D0" w:rsidRDefault="00C66CCC" w:rsidP="00C66CCC">
            <w:pPr>
              <w:numPr>
                <w:ilvl w:val="0"/>
                <w:numId w:val="23"/>
              </w:numPr>
              <w:tabs>
                <w:tab w:val="left" w:pos="227"/>
              </w:tabs>
              <w:spacing w:before="3" w:line="235" w:lineRule="auto"/>
              <w:ind w:right="3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wodę i sole mineralne jako elementy wchodzące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skład organizmu</w:t>
            </w:r>
          </w:p>
          <w:p w:rsidR="00C66CCC" w:rsidRPr="00BC02D0" w:rsidRDefault="00C66CCC" w:rsidP="00C66CCC">
            <w:pPr>
              <w:numPr>
                <w:ilvl w:val="0"/>
                <w:numId w:val="23"/>
              </w:numPr>
              <w:tabs>
                <w:tab w:val="left" w:pos="227"/>
              </w:tabs>
              <w:spacing w:before="3" w:line="235" w:lineRule="auto"/>
              <w:ind w:right="1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białka,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cukry,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tłuszcze i kwasy nukleinowe jako składniki organizmu</w:t>
            </w:r>
          </w:p>
          <w:p w:rsidR="00C66CCC" w:rsidRPr="00BC02D0" w:rsidRDefault="00C66CCC" w:rsidP="00C66CCC">
            <w:pPr>
              <w:pStyle w:val="TableParagraph"/>
              <w:tabs>
                <w:tab w:val="left" w:pos="222"/>
              </w:tabs>
              <w:spacing w:line="235" w:lineRule="auto"/>
              <w:ind w:right="37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23"/>
              </w:numPr>
              <w:tabs>
                <w:tab w:val="left" w:pos="227"/>
              </w:tabs>
              <w:spacing w:before="70"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sześć najważniejszych pierwiastków budujących organizm</w:t>
            </w:r>
          </w:p>
          <w:p w:rsidR="00C66CCC" w:rsidRPr="00BC02D0" w:rsidRDefault="00C66CCC" w:rsidP="00C66CCC">
            <w:pPr>
              <w:numPr>
                <w:ilvl w:val="0"/>
                <w:numId w:val="23"/>
              </w:numPr>
              <w:tabs>
                <w:tab w:val="left" w:pos="227"/>
              </w:tabs>
              <w:spacing w:before="3"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produkty spożywcze, w których występują białka, cukry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tłuszcze</w:t>
            </w:r>
          </w:p>
          <w:p w:rsidR="00C66CCC" w:rsidRPr="00BC02D0" w:rsidRDefault="00C66CCC" w:rsidP="00C66CCC">
            <w:pPr>
              <w:pStyle w:val="TableParagraph"/>
              <w:tabs>
                <w:tab w:val="left" w:pos="222"/>
              </w:tabs>
              <w:spacing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23"/>
              </w:numPr>
              <w:tabs>
                <w:tab w:val="left" w:pos="227"/>
              </w:tabs>
              <w:spacing w:before="70" w:line="235" w:lineRule="auto"/>
              <w:ind w:right="3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wszystkie najważniejsze pierwiastki budujące organizm oraz magnez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wapń</w:t>
            </w:r>
          </w:p>
          <w:p w:rsidR="00C66CCC" w:rsidRPr="00BC02D0" w:rsidRDefault="00C66CCC" w:rsidP="00C66CCC">
            <w:pPr>
              <w:numPr>
                <w:ilvl w:val="0"/>
                <w:numId w:val="23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woda i sole mineralne są związkami chemicznymi występującymi                             w organizmie</w:t>
            </w:r>
          </w:p>
          <w:p w:rsidR="00C66CCC" w:rsidRPr="00E80CE8" w:rsidRDefault="00C66CCC" w:rsidP="00C66CCC">
            <w:pPr>
              <w:pStyle w:val="TableParagraph"/>
              <w:numPr>
                <w:ilvl w:val="0"/>
                <w:numId w:val="23"/>
              </w:numPr>
              <w:tabs>
                <w:tab w:val="left" w:pos="222"/>
              </w:tabs>
              <w:spacing w:line="235" w:lineRule="auto"/>
              <w:ind w:right="330"/>
              <w:rPr>
                <w:rFonts w:asciiTheme="minorHAnsi" w:hAnsiTheme="minorHAnsi" w:cstheme="minorHAnsi"/>
                <w:spacing w:val="-4"/>
                <w:kern w:val="16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4"/>
                <w:kern w:val="16"/>
                <w:sz w:val="17"/>
              </w:rPr>
              <w:t>wymienia białka, cukry, tłuszcze i kwasy nukleinowe jako składniki organizmu i omawia role dwóch z nich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23"/>
              </w:numPr>
              <w:tabs>
                <w:tab w:val="left" w:pos="227"/>
              </w:tabs>
              <w:spacing w:before="70" w:line="235" w:lineRule="auto"/>
              <w:ind w:right="2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role wody i soli mineralnych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organizmie</w:t>
            </w:r>
          </w:p>
          <w:p w:rsidR="00C66CCC" w:rsidRPr="002B5C66" w:rsidRDefault="00C66CCC" w:rsidP="00C66CCC">
            <w:pPr>
              <w:numPr>
                <w:ilvl w:val="0"/>
                <w:numId w:val="23"/>
              </w:numPr>
              <w:tabs>
                <w:tab w:val="left" w:pos="227"/>
              </w:tabs>
              <w:spacing w:before="2" w:line="206" w:lineRule="exact"/>
              <w:ind w:left="226" w:right="107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wymienia białka, </w:t>
            </w:r>
            <w:r w:rsidRPr="002B5C66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cukry, </w:t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tłuszcze i kwasy nukleinowe jako składniki organizmu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i omawia ich role</w:t>
            </w:r>
          </w:p>
          <w:p w:rsidR="00C66CCC" w:rsidRPr="00BC02D0" w:rsidRDefault="00C66CCC" w:rsidP="00C66CCC">
            <w:pPr>
              <w:pStyle w:val="TableParagraph"/>
              <w:tabs>
                <w:tab w:val="left" w:pos="222"/>
              </w:tabs>
              <w:spacing w:line="235" w:lineRule="auto"/>
              <w:ind w:right="49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23"/>
              </w:numPr>
              <w:tabs>
                <w:tab w:val="left" w:pos="227"/>
              </w:tabs>
              <w:spacing w:before="70" w:line="235" w:lineRule="auto"/>
              <w:ind w:right="2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związki chemiczne są zbudowane z kilku pierwiastków</w:t>
            </w:r>
          </w:p>
          <w:p w:rsidR="00C66CCC" w:rsidRPr="00BC02D0" w:rsidRDefault="00C66CCC" w:rsidP="00C66CCC">
            <w:pPr>
              <w:numPr>
                <w:ilvl w:val="0"/>
                <w:numId w:val="23"/>
              </w:numPr>
              <w:tabs>
                <w:tab w:val="left" w:pos="227"/>
              </w:tabs>
              <w:spacing w:before="3"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białek, cukrów, tłuszczów i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kwasów nukleinowych w organizmie i wskazuje produkty spożywcze, w których one występują</w:t>
            </w:r>
          </w:p>
          <w:p w:rsidR="00C66CCC" w:rsidRPr="00BC02D0" w:rsidRDefault="00C66CCC" w:rsidP="00C66CCC">
            <w:pPr>
              <w:pStyle w:val="TableParagraph"/>
              <w:tabs>
                <w:tab w:val="left" w:pos="222"/>
              </w:tabs>
              <w:spacing w:line="235" w:lineRule="auto"/>
              <w:ind w:right="381"/>
              <w:rPr>
                <w:rFonts w:asciiTheme="minorHAnsi" w:hAnsiTheme="minorHAnsi" w:cstheme="minorHAnsi"/>
                <w:sz w:val="17"/>
              </w:rPr>
            </w:pPr>
          </w:p>
        </w:tc>
      </w:tr>
      <w:tr w:rsidR="00C66CCC" w:rsidRPr="00BC02D0" w:rsidTr="00C66CCC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BC02D0" w:rsidRDefault="00C66CCC" w:rsidP="00C66CCC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66CCC" w:rsidRPr="00BC02D0" w:rsidRDefault="00C66CCC" w:rsidP="00C66CC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5. Budowa komórki zwierzęcej</w:t>
            </w:r>
          </w:p>
          <w:p w:rsidR="00C66CCC" w:rsidRPr="00BC02D0" w:rsidRDefault="00C66CCC" w:rsidP="00C66CCC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22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:rsidR="00C66CCC" w:rsidRPr="00BC02D0" w:rsidRDefault="00C66CCC" w:rsidP="00C66CCC">
            <w:pPr>
              <w:numPr>
                <w:ilvl w:val="0"/>
                <w:numId w:val="22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</w:t>
            </w:r>
            <w:r w:rsidRPr="00BC02D0">
              <w:rPr>
                <w:rFonts w:asciiTheme="minorHAnsi" w:hAnsiTheme="minorHAnsi" w:cstheme="minorHAnsi"/>
                <w:color w:val="231F20"/>
                <w:spacing w:val="1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jedno-</w:t>
            </w:r>
          </w:p>
          <w:p w:rsidR="00C66CCC" w:rsidRPr="00BC02D0" w:rsidRDefault="00C66CCC" w:rsidP="00C66CCC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:rsidR="00C66CCC" w:rsidRPr="00BC02D0" w:rsidRDefault="00C66CCC" w:rsidP="00C66CCC">
            <w:pPr>
              <w:numPr>
                <w:ilvl w:val="0"/>
                <w:numId w:val="22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:rsidR="00C66CCC" w:rsidRPr="00BC02D0" w:rsidRDefault="00C66CCC" w:rsidP="00C66CCC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22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:rsidR="00C66CCC" w:rsidRPr="00BC02D0" w:rsidRDefault="00C66CCC" w:rsidP="00C66CCC">
            <w:pPr>
              <w:numPr>
                <w:ilvl w:val="0"/>
                <w:numId w:val="22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:rsidR="00C66CCC" w:rsidRPr="00BC02D0" w:rsidRDefault="00C66CCC" w:rsidP="00C66CCC">
            <w:pPr>
              <w:numPr>
                <w:ilvl w:val="0"/>
                <w:numId w:val="22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:rsidR="00C66CCC" w:rsidRPr="00BC02D0" w:rsidRDefault="00C66CCC" w:rsidP="00C66CCC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22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:rsidR="00C66CCC" w:rsidRPr="00BC02D0" w:rsidRDefault="00C66CCC" w:rsidP="00C66CCC">
            <w:pPr>
              <w:numPr>
                <w:ilvl w:val="0"/>
                <w:numId w:val="22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:rsidR="00C66CCC" w:rsidRPr="00BC02D0" w:rsidRDefault="00C66CCC" w:rsidP="00C66CCC">
            <w:pPr>
              <w:numPr>
                <w:ilvl w:val="0"/>
                <w:numId w:val="22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:rsidR="00C66CCC" w:rsidRPr="00BC02D0" w:rsidRDefault="00C66CCC" w:rsidP="00C66CCC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22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:rsidR="00C66CCC" w:rsidRPr="00BC02D0" w:rsidRDefault="00C66CCC" w:rsidP="00C66CCC">
            <w:pPr>
              <w:numPr>
                <w:ilvl w:val="0"/>
                <w:numId w:val="22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:rsidR="00C66CCC" w:rsidRPr="00BC02D0" w:rsidRDefault="00C66CCC" w:rsidP="00C66CCC">
            <w:pPr>
              <w:numPr>
                <w:ilvl w:val="0"/>
                <w:numId w:val="22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:rsidR="00C66CCC" w:rsidRPr="00BC02D0" w:rsidRDefault="00C66CCC" w:rsidP="00C66CCC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22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:rsidR="00C66CCC" w:rsidRPr="00BC02D0" w:rsidRDefault="00C66CCC" w:rsidP="00C66CCC">
            <w:pPr>
              <w:numPr>
                <w:ilvl w:val="0"/>
                <w:numId w:val="22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:rsidR="00C66CCC" w:rsidRPr="00E80CE8" w:rsidRDefault="00C66CCC" w:rsidP="00C66CCC">
            <w:pPr>
              <w:numPr>
                <w:ilvl w:val="0"/>
                <w:numId w:val="22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:rsidR="00C66CCC" w:rsidRPr="00BC02D0" w:rsidRDefault="00C66CCC" w:rsidP="00C66CC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C66CCC" w:rsidRPr="00BC02D0" w:rsidTr="00C66CCC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BC02D0" w:rsidRDefault="00C66CCC" w:rsidP="00C66CC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66CCC" w:rsidRPr="00BC02D0" w:rsidRDefault="00C66CCC" w:rsidP="00C66CC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 w:rsidR="00C66CCC" w:rsidRPr="00BC02D0" w:rsidRDefault="00C66CCC" w:rsidP="00C66CCC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E80CE8" w:rsidRDefault="00C66CCC" w:rsidP="00C66CCC">
            <w:pPr>
              <w:numPr>
                <w:ilvl w:val="0"/>
                <w:numId w:val="21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na podstawie obserwacji preparatów, ilustracji 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:rsidR="00C66CCC" w:rsidRPr="00E80CE8" w:rsidRDefault="00C66CCC" w:rsidP="00C66CCC">
            <w:pPr>
              <w:numPr>
                <w:ilvl w:val="0"/>
                <w:numId w:val="21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C66CCC" w:rsidRPr="00BC02D0" w:rsidRDefault="00C66CCC" w:rsidP="00C66CCC">
            <w:pPr>
              <w:numPr>
                <w:ilvl w:val="0"/>
                <w:numId w:val="21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:rsidR="00C66CCC" w:rsidRPr="00E80CE8" w:rsidRDefault="00C66CCC" w:rsidP="00C66CCC">
            <w:pPr>
              <w:numPr>
                <w:ilvl w:val="0"/>
                <w:numId w:val="21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21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komórki bezjądrowej i jądrowej</w:t>
            </w:r>
          </w:p>
          <w:p w:rsidR="00C66CCC" w:rsidRPr="00BC02D0" w:rsidRDefault="00C66CCC" w:rsidP="00C66CCC">
            <w:pPr>
              <w:numPr>
                <w:ilvl w:val="0"/>
                <w:numId w:val="21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C66CCC" w:rsidRPr="00BC02D0" w:rsidRDefault="00C66CCC" w:rsidP="00C66CCC">
            <w:pPr>
              <w:numPr>
                <w:ilvl w:val="0"/>
                <w:numId w:val="21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:rsidR="00C66CCC" w:rsidRPr="00BC02D0" w:rsidRDefault="00C66CCC" w:rsidP="00C66CCC">
            <w:pPr>
              <w:numPr>
                <w:ilvl w:val="0"/>
                <w:numId w:val="21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organelle wskazane przez nauczyciela</w:t>
            </w:r>
          </w:p>
          <w:p w:rsidR="00C66CCC" w:rsidRPr="00BC02D0" w:rsidRDefault="00C66CCC" w:rsidP="00C66CCC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32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są komórki jądrowe i bezjądrowe oraz podaje ich przykłady</w:t>
            </w:r>
          </w:p>
          <w:p w:rsidR="00C66CCC" w:rsidRPr="00BC02D0" w:rsidRDefault="00C66CCC" w:rsidP="00C66CCC">
            <w:pPr>
              <w:numPr>
                <w:ilvl w:val="0"/>
                <w:numId w:val="32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:rsidR="00C66CCC" w:rsidRPr="00BC02D0" w:rsidRDefault="00C66CCC" w:rsidP="00C66CCC">
            <w:pPr>
              <w:numPr>
                <w:ilvl w:val="0"/>
                <w:numId w:val="32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:rsidR="00C66CCC" w:rsidRPr="00BC02D0" w:rsidRDefault="00C66CCC" w:rsidP="00C66CCC">
            <w:pPr>
              <w:numPr>
                <w:ilvl w:val="0"/>
                <w:numId w:val="32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 w:rsidR="00C66CCC" w:rsidRPr="00BC02D0" w:rsidRDefault="00C66CCC" w:rsidP="00C66CCC">
            <w:pPr>
              <w:numPr>
                <w:ilvl w:val="0"/>
                <w:numId w:val="32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rysuje obraz obiektu obserwowanego pod mikroskopem</w:t>
            </w:r>
          </w:p>
          <w:p w:rsidR="00C66CCC" w:rsidRPr="00BC02D0" w:rsidRDefault="00C66CCC" w:rsidP="00C66CCC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20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:rsidR="00C66CCC" w:rsidRPr="00BC02D0" w:rsidRDefault="00C66CCC" w:rsidP="00C66CCC">
            <w:pPr>
              <w:numPr>
                <w:ilvl w:val="0"/>
                <w:numId w:val="20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:rsidR="00C66CCC" w:rsidRPr="00BC02D0" w:rsidRDefault="00C66CCC" w:rsidP="00C66CCC">
            <w:pPr>
              <w:numPr>
                <w:ilvl w:val="0"/>
                <w:numId w:val="20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:rsidR="00C66CCC" w:rsidRPr="00BC02D0" w:rsidRDefault="00C66CCC" w:rsidP="00C66CCC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20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:rsidR="00C66CCC" w:rsidRPr="00BC02D0" w:rsidRDefault="00C66CCC" w:rsidP="00C66CCC">
            <w:pPr>
              <w:numPr>
                <w:ilvl w:val="0"/>
                <w:numId w:val="20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:rsidR="00C66CCC" w:rsidRPr="00BC02D0" w:rsidRDefault="00C66CCC" w:rsidP="00C66CCC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:rsidR="00C66CCC" w:rsidRPr="00BC02D0" w:rsidRDefault="00C66CCC" w:rsidP="00C66CCC">
      <w:pPr>
        <w:spacing w:line="235" w:lineRule="auto"/>
        <w:rPr>
          <w:rFonts w:asciiTheme="minorHAnsi" w:hAnsiTheme="minorHAnsi" w:cstheme="minorHAnsi"/>
          <w:sz w:val="17"/>
        </w:rPr>
        <w:sectPr w:rsidR="00C66CCC" w:rsidRPr="00BC02D0" w:rsidSect="00C66CCC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C66CCC" w:rsidRPr="00BC02D0" w:rsidTr="00C66CCC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66CCC" w:rsidRPr="00BC02D0" w:rsidRDefault="00C66CCC" w:rsidP="00C66CCC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66CCC" w:rsidRPr="00BC02D0" w:rsidRDefault="00C66CCC" w:rsidP="00C66CCC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66CCC" w:rsidRPr="00BC02D0" w:rsidRDefault="00C66CCC" w:rsidP="00C66CCC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C66CCC" w:rsidRPr="00BC02D0" w:rsidTr="00C66CCC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C66CCC" w:rsidRPr="00BC02D0" w:rsidTr="00C66CCC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BC02D0" w:rsidRDefault="00C66CCC" w:rsidP="00C66CCC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C66CCC" w:rsidRPr="00BC02D0" w:rsidRDefault="00C66CCC" w:rsidP="00C66CCC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:rsidR="00C66CCC" w:rsidRPr="00BC02D0" w:rsidRDefault="00C66CCC" w:rsidP="00C66CCC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C66CCC" w:rsidRPr="00BC02D0" w:rsidRDefault="00C66CCC" w:rsidP="00C66CCC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 w:rsidR="00C66CCC" w:rsidRPr="00BC02D0" w:rsidRDefault="00C66CCC" w:rsidP="00C66CCC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19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:rsidR="00C66CCC" w:rsidRPr="00BC02D0" w:rsidRDefault="00C66CCC" w:rsidP="00C66CCC">
            <w:pPr>
              <w:numPr>
                <w:ilvl w:val="0"/>
                <w:numId w:val="19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:rsidR="00C66CCC" w:rsidRPr="00BC02D0" w:rsidRDefault="00C66CCC" w:rsidP="00C66CCC">
            <w:pPr>
              <w:numPr>
                <w:ilvl w:val="0"/>
                <w:numId w:val="19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:rsidR="00C66CCC" w:rsidRPr="00BC02D0" w:rsidRDefault="00C66CCC" w:rsidP="00C66CCC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19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:rsidR="00C66CCC" w:rsidRPr="00BC02D0" w:rsidRDefault="00C66CCC" w:rsidP="00C66CCC">
            <w:pPr>
              <w:numPr>
                <w:ilvl w:val="0"/>
                <w:numId w:val="19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 w:rsidR="00C66CCC" w:rsidRPr="00BC02D0" w:rsidRDefault="00C66CCC" w:rsidP="00C66CCC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wymienia produkty fotosyntezy</w:t>
            </w:r>
          </w:p>
          <w:p w:rsidR="00C66CCC" w:rsidRPr="00BC02D0" w:rsidRDefault="00C66CCC" w:rsidP="00C66CCC">
            <w:pPr>
              <w:numPr>
                <w:ilvl w:val="0"/>
                <w:numId w:val="19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:rsidR="00C66CCC" w:rsidRPr="00BC02D0" w:rsidRDefault="00C66CCC" w:rsidP="00C66CCC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35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czynniki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niezbędne do przeprowadzania fotosyntezy</w:t>
            </w:r>
          </w:p>
          <w:p w:rsidR="00C66CCC" w:rsidRPr="00BC02D0" w:rsidRDefault="00C66CCC" w:rsidP="00C66CCC">
            <w:pPr>
              <w:numPr>
                <w:ilvl w:val="0"/>
                <w:numId w:val="35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:rsidR="00C66CCC" w:rsidRPr="00BC02D0" w:rsidRDefault="00C66CCC" w:rsidP="00C66CC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:rsidR="00C66CCC" w:rsidRPr="00BC02D0" w:rsidRDefault="00C66CCC" w:rsidP="00C66CCC">
            <w:pPr>
              <w:numPr>
                <w:ilvl w:val="0"/>
                <w:numId w:val="34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:rsidR="00C66CCC" w:rsidRPr="00BC02D0" w:rsidRDefault="00C66CCC" w:rsidP="00C66CCC">
            <w:pPr>
              <w:numPr>
                <w:ilvl w:val="0"/>
                <w:numId w:val="33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18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:rsidR="00C66CCC" w:rsidRPr="00BC02D0" w:rsidRDefault="00C66CCC" w:rsidP="00C66CCC">
            <w:pPr>
              <w:numPr>
                <w:ilvl w:val="0"/>
                <w:numId w:val="18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</w:t>
            </w:r>
            <w:r w:rsidRPr="00BC02D0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węgla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:rsidR="00C66CCC" w:rsidRPr="00BC02D0" w:rsidRDefault="00C66CCC" w:rsidP="00C66CCC">
            <w:pPr>
              <w:numPr>
                <w:ilvl w:val="0"/>
                <w:numId w:val="18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schematycznie zapisuje i omawia przebieg fotosyntezy</w:t>
            </w:r>
          </w:p>
          <w:p w:rsidR="00C66CCC" w:rsidRPr="00BC02D0" w:rsidRDefault="00C66CCC" w:rsidP="00C66CCC">
            <w:pPr>
              <w:numPr>
                <w:ilvl w:val="0"/>
                <w:numId w:val="18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:rsidR="00C66CCC" w:rsidRPr="00BC02D0" w:rsidRDefault="00C66CCC" w:rsidP="00C66CCC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18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:rsidR="00C66CCC" w:rsidRPr="00BC02D0" w:rsidRDefault="00C66CCC" w:rsidP="00C66CCC">
            <w:pPr>
              <w:numPr>
                <w:ilvl w:val="0"/>
                <w:numId w:val="18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:rsidR="00C66CCC" w:rsidRPr="00BC02D0" w:rsidRDefault="00C66CCC" w:rsidP="00C66CCC">
            <w:pPr>
              <w:numPr>
                <w:ilvl w:val="0"/>
                <w:numId w:val="18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zapasowe jako produkty fotosyntezy</w:t>
            </w:r>
          </w:p>
        </w:tc>
      </w:tr>
      <w:tr w:rsidR="00C66CCC" w:rsidRPr="00BC02D0" w:rsidTr="00C66CCC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BC02D0" w:rsidRDefault="00C66CCC" w:rsidP="00C66CC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66CCC" w:rsidRPr="00BC02D0" w:rsidRDefault="00C66CCC" w:rsidP="00C66CC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 w:rsidR="00C66CCC" w:rsidRPr="00BC02D0" w:rsidRDefault="00C66CCC" w:rsidP="00C66CCC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17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:rsidR="00C66CCC" w:rsidRPr="00BC02D0" w:rsidRDefault="00C66CCC" w:rsidP="00C66CCC">
            <w:pPr>
              <w:numPr>
                <w:ilvl w:val="0"/>
                <w:numId w:val="17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:rsidR="00C66CCC" w:rsidRPr="00BC02D0" w:rsidRDefault="00C66CCC" w:rsidP="00C66CCC">
            <w:pPr>
              <w:numPr>
                <w:ilvl w:val="0"/>
                <w:numId w:val="17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cudzożywności</w:t>
            </w:r>
          </w:p>
          <w:p w:rsidR="00C66CCC" w:rsidRPr="00BC02D0" w:rsidRDefault="00C66CCC" w:rsidP="00C66CCC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17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opisuje różne sposoby odżywiania się zwierząt</w:t>
            </w:r>
          </w:p>
          <w:p w:rsidR="00C66CCC" w:rsidRPr="00BC02D0" w:rsidRDefault="00C66CCC" w:rsidP="00C66CCC">
            <w:pPr>
              <w:numPr>
                <w:ilvl w:val="0"/>
                <w:numId w:val="17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 w:rsidR="00C66CCC" w:rsidRPr="00BC02D0" w:rsidRDefault="00C66CCC" w:rsidP="00C66CCC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17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:rsidR="00C66CCC" w:rsidRPr="00BC02D0" w:rsidRDefault="00C66CCC" w:rsidP="00C66CCC">
            <w:pPr>
              <w:numPr>
                <w:ilvl w:val="0"/>
                <w:numId w:val="17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różnych grup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 cudzożywnych</w:t>
            </w:r>
          </w:p>
          <w:p w:rsidR="00C66CCC" w:rsidRPr="00BC02D0" w:rsidRDefault="00C66CCC" w:rsidP="00C66CCC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17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:rsidR="00C66CCC" w:rsidRPr="00BC02D0" w:rsidRDefault="00C66CCC" w:rsidP="00C66CCC">
            <w:pPr>
              <w:numPr>
                <w:ilvl w:val="0"/>
                <w:numId w:val="17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:rsidR="00C66CCC" w:rsidRPr="00BC02D0" w:rsidRDefault="00C66CCC" w:rsidP="00C66CCC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66CCC" w:rsidRPr="002B5C66" w:rsidRDefault="00C66CCC" w:rsidP="00C66CCC">
            <w:pPr>
              <w:numPr>
                <w:ilvl w:val="0"/>
                <w:numId w:val="17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:rsidR="00C66CCC" w:rsidRPr="00BC02D0" w:rsidRDefault="00C66CCC" w:rsidP="00C66CCC">
            <w:pPr>
              <w:pStyle w:val="TableParagraph"/>
              <w:numPr>
                <w:ilvl w:val="0"/>
                <w:numId w:val="17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</w:tc>
      </w:tr>
      <w:tr w:rsidR="00C66CCC" w:rsidRPr="00BC02D0" w:rsidTr="00C66CCC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BC02D0" w:rsidRDefault="00C66CCC" w:rsidP="00C66CC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66CCC" w:rsidRPr="00BC02D0" w:rsidRDefault="00C66CCC" w:rsidP="00C66CC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 w:rsidR="00C66CCC" w:rsidRPr="00BC02D0" w:rsidRDefault="00C66CCC" w:rsidP="00C66CCC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16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:rsidR="00C66CCC" w:rsidRPr="00BC02D0" w:rsidRDefault="00C66CCC" w:rsidP="00C66CCC">
            <w:pPr>
              <w:numPr>
                <w:ilvl w:val="0"/>
                <w:numId w:val="1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sposoby oddychania</w:t>
            </w:r>
          </w:p>
          <w:p w:rsidR="00C66CCC" w:rsidRPr="00BC02D0" w:rsidRDefault="00C66CCC" w:rsidP="00C66CCC">
            <w:pPr>
              <w:numPr>
                <w:ilvl w:val="0"/>
                <w:numId w:val="16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2268" w:type="dxa"/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16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:rsidR="00C66CCC" w:rsidRPr="002B5C66" w:rsidRDefault="00C66CCC" w:rsidP="00C66CCC">
            <w:pPr>
              <w:numPr>
                <w:ilvl w:val="0"/>
                <w:numId w:val="16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wskazuje organizmy uzyskujące energię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:rsidR="00C66CCC" w:rsidRPr="00BC02D0" w:rsidRDefault="00C66CCC" w:rsidP="00C66CCC">
            <w:pPr>
              <w:numPr>
                <w:ilvl w:val="0"/>
                <w:numId w:val="16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 w:rsidR="00C66CCC" w:rsidRPr="00BC02D0" w:rsidRDefault="00C66CCC" w:rsidP="00C66CCC">
            <w:pPr>
              <w:numPr>
                <w:ilvl w:val="0"/>
                <w:numId w:val="16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16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:rsidR="00C66CCC" w:rsidRPr="00BC02D0" w:rsidRDefault="00C66CCC" w:rsidP="00C66CCC">
            <w:pPr>
              <w:numPr>
                <w:ilvl w:val="0"/>
                <w:numId w:val="16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:rsidR="00C66CCC" w:rsidRPr="00BC02D0" w:rsidRDefault="00C66CCC" w:rsidP="00C66CCC">
            <w:pPr>
              <w:numPr>
                <w:ilvl w:val="0"/>
                <w:numId w:val="16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 w:rsidR="00C66CCC" w:rsidRPr="00BC02D0" w:rsidRDefault="00C66CCC" w:rsidP="00C66CCC">
            <w:pPr>
              <w:numPr>
                <w:ilvl w:val="0"/>
                <w:numId w:val="16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doświadczenie wykazujące 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16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schematycznie zapisuje przebieg oddychania</w:t>
            </w:r>
          </w:p>
          <w:p w:rsidR="00C66CCC" w:rsidRPr="00BC02D0" w:rsidRDefault="00C66CCC" w:rsidP="00C66CCC">
            <w:pPr>
              <w:numPr>
                <w:ilvl w:val="0"/>
                <w:numId w:val="16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:rsidR="00C66CCC" w:rsidRPr="00BC02D0" w:rsidRDefault="00C66CCC" w:rsidP="00C66CCC">
            <w:pPr>
              <w:numPr>
                <w:ilvl w:val="0"/>
                <w:numId w:val="16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wymianę gazową u roślin i zwierząt</w:t>
            </w:r>
          </w:p>
          <w:p w:rsidR="00C66CCC" w:rsidRPr="00BC02D0" w:rsidRDefault="00C66CCC" w:rsidP="00C66CCC">
            <w:pPr>
              <w:numPr>
                <w:ilvl w:val="0"/>
                <w:numId w:val="16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C66CCC" w:rsidRPr="002B5C66" w:rsidRDefault="00C66CCC" w:rsidP="00C66CCC">
            <w:pPr>
              <w:numPr>
                <w:ilvl w:val="0"/>
                <w:numId w:val="16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:rsidR="00C66CCC" w:rsidRPr="00BC02D0" w:rsidRDefault="00C66CCC" w:rsidP="00C66CCC">
            <w:pPr>
              <w:numPr>
                <w:ilvl w:val="0"/>
                <w:numId w:val="16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:rsidR="00C66CCC" w:rsidRPr="00BC02D0" w:rsidRDefault="00C66CCC" w:rsidP="00C66CCC">
            <w:pPr>
              <w:numPr>
                <w:ilvl w:val="0"/>
                <w:numId w:val="16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wykazujące wydzielanie dwutlenku węgla przez drożdże</w:t>
            </w:r>
          </w:p>
        </w:tc>
      </w:tr>
    </w:tbl>
    <w:p w:rsidR="00C66CCC" w:rsidRPr="00BC02D0" w:rsidRDefault="00C66CCC" w:rsidP="00C66CCC">
      <w:pPr>
        <w:spacing w:line="204" w:lineRule="exact"/>
        <w:rPr>
          <w:rFonts w:asciiTheme="minorHAnsi" w:hAnsiTheme="minorHAnsi" w:cstheme="minorHAnsi"/>
          <w:sz w:val="17"/>
        </w:rPr>
        <w:sectPr w:rsidR="00C66CCC" w:rsidRPr="00BC02D0" w:rsidSect="00C66CCC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C66CCC" w:rsidRPr="00BC02D0" w:rsidTr="00C66CC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66CCC" w:rsidRPr="00BC02D0" w:rsidRDefault="00C66CCC" w:rsidP="00C66CCC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66CCC" w:rsidRPr="00BC02D0" w:rsidRDefault="00C66CCC" w:rsidP="00C66CCC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66CCC" w:rsidRPr="00BC02D0" w:rsidRDefault="00C66CCC" w:rsidP="00C66CCC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C66CCC" w:rsidRPr="00BC02D0" w:rsidTr="00C66CCC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C66CCC" w:rsidRPr="00BC02D0" w:rsidTr="00C66CCC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BC02D0" w:rsidRDefault="00C66CCC" w:rsidP="00C66CCC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C66CCC" w:rsidRPr="00BC02D0" w:rsidRDefault="00C66CCC" w:rsidP="00C66CCC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III. Wirusy, bakterie, protisty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66CCC" w:rsidRPr="00BC02D0" w:rsidRDefault="00C66CCC" w:rsidP="00C66CC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 w:rsidR="00C66CCC" w:rsidRPr="00BC02D0" w:rsidRDefault="00C66CCC" w:rsidP="00C66CCC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15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:rsidR="00C66CCC" w:rsidRPr="00BC02D0" w:rsidRDefault="00C66CCC" w:rsidP="00C66CCC">
            <w:pPr>
              <w:numPr>
                <w:ilvl w:val="0"/>
                <w:numId w:val="15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:rsidR="00C66CCC" w:rsidRPr="00BC02D0" w:rsidRDefault="00C66CCC" w:rsidP="00C66CCC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15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:rsidR="00C66CCC" w:rsidRPr="00BC02D0" w:rsidRDefault="00C66CCC" w:rsidP="00C66CCC">
            <w:pPr>
              <w:numPr>
                <w:ilvl w:val="0"/>
                <w:numId w:val="15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:rsidR="00C66CCC" w:rsidRPr="00BC02D0" w:rsidRDefault="00C66CCC" w:rsidP="00C66CCC">
            <w:pPr>
              <w:numPr>
                <w:ilvl w:val="0"/>
                <w:numId w:val="15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:rsidR="00C66CCC" w:rsidRPr="00BC02D0" w:rsidRDefault="00C66CCC" w:rsidP="00C66CCC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15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hierarchiczną strukturę jednostek klasyfikacji biologicznej</w:t>
            </w:r>
          </w:p>
          <w:p w:rsidR="00C66CCC" w:rsidRPr="00BC02D0" w:rsidRDefault="00C66CCC" w:rsidP="00C66CCC">
            <w:pPr>
              <w:numPr>
                <w:ilvl w:val="0"/>
                <w:numId w:val="15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:rsidR="00C66CCC" w:rsidRPr="00BC02D0" w:rsidRDefault="00C66CCC" w:rsidP="00C66CCC">
            <w:pPr>
              <w:numPr>
                <w:ilvl w:val="0"/>
                <w:numId w:val="15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:rsidR="00C66CCC" w:rsidRPr="00BC02D0" w:rsidRDefault="00C66CCC" w:rsidP="00C66CCC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15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wcześniejsze i współczesne zasady klasyfikacji organizmów</w:t>
            </w:r>
          </w:p>
          <w:p w:rsidR="00C66CCC" w:rsidRPr="00BC02D0" w:rsidRDefault="00C66CCC" w:rsidP="00C66CCC">
            <w:pPr>
              <w:numPr>
                <w:ilvl w:val="0"/>
                <w:numId w:val="15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zasady nadawania nazw gatunkom</w:t>
            </w:r>
          </w:p>
          <w:p w:rsidR="00C66CCC" w:rsidRPr="00BC02D0" w:rsidRDefault="00C66CCC" w:rsidP="00C66CCC">
            <w:pPr>
              <w:numPr>
                <w:ilvl w:val="0"/>
                <w:numId w:val="15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podstawie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15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uzasadnia konieczność klasyfikacji organizmów</w:t>
            </w:r>
          </w:p>
          <w:p w:rsidR="00C66CCC" w:rsidRPr="00BC02D0" w:rsidRDefault="00C66CCC" w:rsidP="00C66CCC">
            <w:pPr>
              <w:numPr>
                <w:ilvl w:val="0"/>
                <w:numId w:val="15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jednostki klasyfikacji zwierząt</w:t>
            </w:r>
          </w:p>
          <w:p w:rsidR="00C66CCC" w:rsidRPr="00BC02D0" w:rsidRDefault="00C66CCC" w:rsidP="00C66CC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:rsidR="00C66CCC" w:rsidRPr="00BC02D0" w:rsidRDefault="00C66CCC" w:rsidP="00C66CCC">
            <w:pPr>
              <w:numPr>
                <w:ilvl w:val="0"/>
                <w:numId w:val="15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z różnych kluczy do oznaczania organizmów żyjących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</w:tr>
      <w:tr w:rsidR="00C66CCC" w:rsidRPr="00BC02D0" w:rsidTr="00C66CCC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BC02D0" w:rsidRDefault="00C66CCC" w:rsidP="00C66CC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66CCC" w:rsidRPr="00BC02D0" w:rsidRDefault="00C66CCC" w:rsidP="00C66CC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11. Wirusy i bakterie</w:t>
            </w:r>
          </w:p>
          <w:p w:rsidR="00C66CCC" w:rsidRPr="00BC02D0" w:rsidRDefault="00C66CCC" w:rsidP="00C66CCC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3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wyjaśnia, dlaczego wirusy nie są organizmami</w:t>
            </w:r>
          </w:p>
          <w:p w:rsidR="00C66CCC" w:rsidRPr="00BC02D0" w:rsidRDefault="00C66CCC" w:rsidP="00C66CCC">
            <w:pPr>
              <w:numPr>
                <w:ilvl w:val="0"/>
                <w:numId w:val="36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miejsca występowania wirusów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</w:p>
          <w:p w:rsidR="00C66CCC" w:rsidRPr="00BC02D0" w:rsidRDefault="00C66CCC" w:rsidP="00C66CCC">
            <w:pPr>
              <w:numPr>
                <w:ilvl w:val="0"/>
                <w:numId w:val="36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formy morfologiczne bakterii</w:t>
            </w:r>
          </w:p>
          <w:p w:rsidR="00C66CCC" w:rsidRPr="00BC02D0" w:rsidRDefault="00C66CCC" w:rsidP="00C66CCC">
            <w:pPr>
              <w:pStyle w:val="TableParagraph"/>
              <w:spacing w:line="206" w:lineRule="exact"/>
              <w:ind w:left="21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14"/>
              </w:numPr>
              <w:tabs>
                <w:tab w:val="left" w:pos="227"/>
              </w:tabs>
              <w:spacing w:before="65" w:line="235" w:lineRule="auto"/>
              <w:ind w:right="1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różnorodność form morfologicznych bakterii</w:t>
            </w:r>
          </w:p>
          <w:p w:rsidR="00C66CCC" w:rsidRPr="00BC02D0" w:rsidRDefault="00C66CCC" w:rsidP="00C66CCC">
            <w:pPr>
              <w:numPr>
                <w:ilvl w:val="0"/>
                <w:numId w:val="14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cechy budowy wirusów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</w:p>
          <w:p w:rsidR="00C66CCC" w:rsidRPr="00BC02D0" w:rsidRDefault="00C66CCC" w:rsidP="00C66CCC">
            <w:pPr>
              <w:numPr>
                <w:ilvl w:val="0"/>
                <w:numId w:val="14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cechy,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którymi wirusy różnią się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 organizmów</w:t>
            </w:r>
          </w:p>
          <w:p w:rsidR="00C66CCC" w:rsidRPr="00BC02D0" w:rsidRDefault="00C66CCC" w:rsidP="00C66CCC">
            <w:pPr>
              <w:numPr>
                <w:ilvl w:val="0"/>
                <w:numId w:val="14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wirusów i bakterii</w:t>
            </w:r>
          </w:p>
          <w:p w:rsidR="00C66CCC" w:rsidRPr="00BC02D0" w:rsidRDefault="00C66CCC" w:rsidP="00C66CCC">
            <w:pPr>
              <w:pStyle w:val="TableParagraph"/>
              <w:tabs>
                <w:tab w:val="left" w:pos="222"/>
              </w:tabs>
              <w:spacing w:line="204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14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dlaczego wirusy nie są organizmami</w:t>
            </w:r>
          </w:p>
          <w:p w:rsidR="00C66CCC" w:rsidRPr="00BC02D0" w:rsidRDefault="00C66CCC" w:rsidP="00C66CCC">
            <w:pPr>
              <w:numPr>
                <w:ilvl w:val="0"/>
                <w:numId w:val="14"/>
              </w:numPr>
              <w:tabs>
                <w:tab w:val="left" w:pos="226"/>
                <w:tab w:val="left" w:pos="1598"/>
              </w:tabs>
              <w:spacing w:before="2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morfologiczne bakterii widoczne w preparacie mikroskopowym</w:t>
            </w:r>
          </w:p>
          <w:p w:rsidR="00C66CCC" w:rsidRPr="00BC02D0" w:rsidRDefault="00C66CCC" w:rsidP="00C66CCC">
            <w:pPr>
              <w:tabs>
                <w:tab w:val="left" w:pos="1598"/>
              </w:tabs>
              <w:spacing w:line="205" w:lineRule="exact"/>
              <w:ind w:left="225"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na ilustracji</w:t>
            </w:r>
          </w:p>
          <w:p w:rsidR="00C66CCC" w:rsidRPr="00BC02D0" w:rsidRDefault="00C66CCC" w:rsidP="00C66CCC">
            <w:pPr>
              <w:numPr>
                <w:ilvl w:val="0"/>
                <w:numId w:val="14"/>
              </w:numPr>
              <w:tabs>
                <w:tab w:val="left" w:pos="226"/>
                <w:tab w:val="left" w:pos="1598"/>
              </w:tabs>
              <w:spacing w:before="1" w:line="235" w:lineRule="auto"/>
              <w:ind w:right="101"/>
              <w:rPr>
                <w:rFonts w:asciiTheme="minorHAnsi" w:hAnsiTheme="minorHAnsi" w:cstheme="minorHAnsi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czynności życiowe bakterii</w:t>
            </w:r>
          </w:p>
        </w:tc>
        <w:tc>
          <w:tcPr>
            <w:tcW w:w="2268" w:type="dxa"/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13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wpływ bakterii na organizm człowieka</w:t>
            </w:r>
          </w:p>
          <w:p w:rsidR="00C66CCC" w:rsidRPr="00BC02D0" w:rsidRDefault="00C66CCC" w:rsidP="00C66CCC">
            <w:pPr>
              <w:numPr>
                <w:ilvl w:val="0"/>
                <w:numId w:val="13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drogi wnikania wirusów i bakterii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organizmu</w:t>
            </w:r>
          </w:p>
          <w:p w:rsidR="00C66CCC" w:rsidRPr="00BC02D0" w:rsidRDefault="00C66CCC" w:rsidP="00C66CCC">
            <w:pPr>
              <w:numPr>
                <w:ilvl w:val="0"/>
                <w:numId w:val="13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prezentuje wszystkie czynności życiowe bakterii</w:t>
            </w:r>
          </w:p>
          <w:p w:rsidR="00C66CCC" w:rsidRPr="00BC02D0" w:rsidRDefault="00C66CCC" w:rsidP="00C66CCC">
            <w:pPr>
              <w:pStyle w:val="TableParagraph"/>
              <w:numPr>
                <w:ilvl w:val="0"/>
                <w:numId w:val="13"/>
              </w:numPr>
              <w:tabs>
                <w:tab w:val="left" w:pos="221"/>
              </w:tabs>
              <w:spacing w:line="235" w:lineRule="auto"/>
              <w:ind w:right="3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ocenia znaczenie wirusów i bakterii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 przyrodzie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</w:tc>
        <w:tc>
          <w:tcPr>
            <w:tcW w:w="2268" w:type="dxa"/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13"/>
              </w:numPr>
              <w:tabs>
                <w:tab w:val="left" w:pos="226"/>
                <w:tab w:val="left" w:pos="2168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przeprowadza doświadczenie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samodzielnym</w:t>
            </w:r>
          </w:p>
          <w:p w:rsidR="00C66CCC" w:rsidRPr="00BC02D0" w:rsidRDefault="00C66CCC" w:rsidP="00C66CCC">
            <w:pPr>
              <w:spacing w:line="205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otrzymywaniem jogurtu</w:t>
            </w:r>
          </w:p>
          <w:p w:rsidR="00C66CCC" w:rsidRPr="00BC02D0" w:rsidRDefault="00C66CCC" w:rsidP="00C66CCC">
            <w:pPr>
              <w:numPr>
                <w:ilvl w:val="0"/>
                <w:numId w:val="13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choroby wirusowe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bakteryjne, wskazuje drogi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ich przenoszenia oraz zasady zapobiegania tym chorobom</w:t>
            </w:r>
          </w:p>
          <w:p w:rsidR="00C66CCC" w:rsidRPr="00BC02D0" w:rsidRDefault="00C66CCC" w:rsidP="00C66CCC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C66CCC" w:rsidRPr="00BC02D0" w:rsidTr="00C66CCC">
        <w:trPr>
          <w:trHeight w:val="2616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BC02D0" w:rsidRDefault="00C66CCC" w:rsidP="00C66CC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C66CCC" w:rsidRPr="00BC02D0" w:rsidRDefault="00C66CCC" w:rsidP="00C66CCC">
            <w:pPr>
              <w:spacing w:before="65" w:line="235" w:lineRule="auto"/>
              <w:ind w:left="313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12. Różnorodność protistów</w:t>
            </w:r>
          </w:p>
          <w:p w:rsidR="00C66CCC" w:rsidRPr="00BC02D0" w:rsidRDefault="00C66CCC" w:rsidP="00C66CC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38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formy protistów</w:t>
            </w:r>
          </w:p>
          <w:p w:rsidR="00C66CCC" w:rsidRPr="00BC02D0" w:rsidRDefault="00C66CCC" w:rsidP="00C66CCC">
            <w:pPr>
              <w:numPr>
                <w:ilvl w:val="0"/>
                <w:numId w:val="38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miejsca występowania protistów</w:t>
            </w:r>
          </w:p>
          <w:p w:rsidR="00C66CCC" w:rsidRPr="00BC02D0" w:rsidRDefault="00C66CCC" w:rsidP="00C66CCC">
            <w:pPr>
              <w:numPr>
                <w:ilvl w:val="0"/>
                <w:numId w:val="38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grupy organizmów należących do protistów</w:t>
            </w:r>
          </w:p>
          <w:p w:rsidR="00C66CCC" w:rsidRPr="00BC02D0" w:rsidRDefault="00C66CCC" w:rsidP="00C66CCC">
            <w:pPr>
              <w:numPr>
                <w:ilvl w:val="0"/>
                <w:numId w:val="38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wyszukuje protisty</w:t>
            </w:r>
          </w:p>
          <w:p w:rsidR="00C66CCC" w:rsidRPr="00BC02D0" w:rsidRDefault="00C66CCC" w:rsidP="00C66CCC">
            <w:pPr>
              <w:tabs>
                <w:tab w:val="left" w:pos="2268"/>
              </w:tabs>
              <w:spacing w:before="1" w:line="235" w:lineRule="auto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 preparacie   obserwowanym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36"/>
              </w:numPr>
              <w:tabs>
                <w:tab w:val="left" w:pos="226"/>
              </w:tabs>
              <w:spacing w:before="65" w:line="235" w:lineRule="auto"/>
              <w:ind w:right="3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różnorodność protistów</w:t>
            </w:r>
          </w:p>
          <w:p w:rsidR="00C66CCC" w:rsidRPr="00BC02D0" w:rsidRDefault="00C66CCC" w:rsidP="00C66CCC">
            <w:pPr>
              <w:numPr>
                <w:ilvl w:val="0"/>
                <w:numId w:val="36"/>
              </w:numPr>
              <w:tabs>
                <w:tab w:val="left" w:pos="226"/>
              </w:tabs>
              <w:spacing w:before="2" w:line="235" w:lineRule="auto"/>
              <w:ind w:right="3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przedstawicieli poszczególnych grup protistów</w:t>
            </w:r>
          </w:p>
          <w:p w:rsidR="00C66CCC" w:rsidRPr="00BC02D0" w:rsidRDefault="00C66CCC" w:rsidP="00C66CCC">
            <w:pPr>
              <w:numPr>
                <w:ilvl w:val="0"/>
                <w:numId w:val="36"/>
              </w:numPr>
              <w:tabs>
                <w:tab w:val="left" w:pos="226"/>
              </w:tabs>
              <w:spacing w:before="2" w:line="235" w:lineRule="auto"/>
              <w:ind w:right="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wskazanych grup protistów</w:t>
            </w:r>
          </w:p>
          <w:p w:rsidR="00C66CCC" w:rsidRPr="00BC02D0" w:rsidRDefault="00C66CCC" w:rsidP="00C66CCC">
            <w:pPr>
              <w:numPr>
                <w:ilvl w:val="0"/>
                <w:numId w:val="36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wyszukuje protisty w preparacie obserwowanym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36"/>
              </w:numPr>
              <w:tabs>
                <w:tab w:val="left" w:pos="226"/>
              </w:tabs>
              <w:spacing w:before="69" w:line="230" w:lineRule="auto"/>
              <w:ind w:right="3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grupy protistów</w:t>
            </w:r>
          </w:p>
          <w:p w:rsidR="00C66CCC" w:rsidRPr="00BC02D0" w:rsidRDefault="00C66CCC" w:rsidP="00C66CCC">
            <w:pPr>
              <w:numPr>
                <w:ilvl w:val="0"/>
                <w:numId w:val="36"/>
              </w:numPr>
              <w:tabs>
                <w:tab w:val="left" w:pos="226"/>
              </w:tabs>
              <w:spacing w:before="1" w:line="230" w:lineRule="auto"/>
              <w:ind w:right="20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chorobotwórcze znaczenie protistów</w:t>
            </w:r>
          </w:p>
          <w:p w:rsidR="00C66CCC" w:rsidRPr="00BC02D0" w:rsidRDefault="00C66CCC" w:rsidP="00C66CCC">
            <w:pPr>
              <w:numPr>
                <w:ilvl w:val="0"/>
                <w:numId w:val="36"/>
              </w:numPr>
              <w:tabs>
                <w:tab w:val="left" w:pos="226"/>
              </w:tabs>
              <w:spacing w:before="2" w:line="230" w:lineRule="auto"/>
              <w:ind w:right="-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protistów – oddychanie, odżywianie, rozmnażanie się</w:t>
            </w:r>
          </w:p>
          <w:p w:rsidR="00C66CCC" w:rsidRPr="00BC02D0" w:rsidRDefault="00C66CCC" w:rsidP="00C66CCC">
            <w:pPr>
              <w:numPr>
                <w:ilvl w:val="0"/>
                <w:numId w:val="36"/>
              </w:numPr>
              <w:tabs>
                <w:tab w:val="left" w:pos="226"/>
              </w:tabs>
              <w:spacing w:line="199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 protistów</w:t>
            </w:r>
          </w:p>
          <w:p w:rsidR="00C66CCC" w:rsidRPr="00BC02D0" w:rsidRDefault="00C66CCC" w:rsidP="00C66CCC">
            <w:pPr>
              <w:numPr>
                <w:ilvl w:val="0"/>
                <w:numId w:val="36"/>
              </w:numPr>
              <w:tabs>
                <w:tab w:val="left" w:pos="226"/>
              </w:tabs>
              <w:spacing w:before="1" w:line="232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wyszukuje protisty w preparacie obserwowanym pod mikroskopem</w:t>
            </w:r>
          </w:p>
          <w:p w:rsidR="00C66CCC" w:rsidRPr="00BC02D0" w:rsidRDefault="00C66CCC" w:rsidP="00C66CCC">
            <w:pPr>
              <w:tabs>
                <w:tab w:val="left" w:pos="226"/>
              </w:tabs>
              <w:spacing w:before="65" w:line="235" w:lineRule="auto"/>
              <w:ind w:left="56" w:right="225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36"/>
              </w:numPr>
              <w:tabs>
                <w:tab w:val="left" w:pos="226"/>
              </w:tabs>
              <w:spacing w:before="64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czynności życiowe poszczególnych grup protistów</w:t>
            </w:r>
          </w:p>
          <w:p w:rsidR="00C66CCC" w:rsidRPr="00BC02D0" w:rsidRDefault="00C66CCC" w:rsidP="00C66CCC">
            <w:pPr>
              <w:numPr>
                <w:ilvl w:val="0"/>
                <w:numId w:val="36"/>
              </w:numPr>
              <w:tabs>
                <w:tab w:val="left" w:pos="226"/>
              </w:tabs>
              <w:spacing w:before="3" w:line="235" w:lineRule="auto"/>
              <w:ind w:right="13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choroby wywoływane przez protisty</w:t>
            </w:r>
          </w:p>
          <w:p w:rsidR="00C66CCC" w:rsidRPr="00BC02D0" w:rsidRDefault="00C66CCC" w:rsidP="00C66CCC">
            <w:pPr>
              <w:numPr>
                <w:ilvl w:val="0"/>
                <w:numId w:val="36"/>
              </w:numPr>
              <w:tabs>
                <w:tab w:val="left" w:pos="226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protistów, rozpoznaje protisty pod mikroskopem, rysuje</w:t>
            </w:r>
          </w:p>
          <w:p w:rsidR="00C66CCC" w:rsidRPr="00BC02D0" w:rsidRDefault="00C66CCC" w:rsidP="00C66CCC">
            <w:pPr>
              <w:spacing w:before="2" w:line="235" w:lineRule="auto"/>
              <w:ind w:left="225" w:right="2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 pomocą nauczyciela opisuje budowę protistów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36"/>
              </w:numPr>
              <w:tabs>
                <w:tab w:val="left" w:pos="226"/>
              </w:tabs>
              <w:spacing w:before="64" w:line="235" w:lineRule="auto"/>
              <w:ind w:right="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zagrożenia epidemiologiczne chorobami wywoływanymi przez protisty</w:t>
            </w:r>
          </w:p>
          <w:p w:rsidR="00C66CCC" w:rsidRPr="00BC02D0" w:rsidRDefault="00C66CCC" w:rsidP="00C66CCC">
            <w:pPr>
              <w:numPr>
                <w:ilvl w:val="0"/>
                <w:numId w:val="36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drogi zakażenia chorobami wywoływanymi przez protisty oraz zasady zapobiegania tym chorobom</w:t>
            </w:r>
          </w:p>
          <w:p w:rsidR="00C66CCC" w:rsidRPr="00BC02D0" w:rsidRDefault="00C66CCC" w:rsidP="00C66CCC">
            <w:pPr>
              <w:numPr>
                <w:ilvl w:val="0"/>
                <w:numId w:val="36"/>
              </w:numPr>
              <w:tabs>
                <w:tab w:val="left" w:pos="226"/>
              </w:tabs>
              <w:spacing w:before="3" w:line="235" w:lineRule="auto"/>
              <w:ind w:right="14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protistów, wyszukuje protisty</w:t>
            </w:r>
          </w:p>
          <w:p w:rsidR="00C66CCC" w:rsidRPr="00BC02D0" w:rsidRDefault="00C66CCC" w:rsidP="00C66CCC">
            <w:pPr>
              <w:spacing w:before="2" w:line="235" w:lineRule="auto"/>
              <w:ind w:left="225"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obrazie mikroskopowym, rysuje i opisuje budowę protistów</w:t>
            </w:r>
          </w:p>
        </w:tc>
      </w:tr>
    </w:tbl>
    <w:p w:rsidR="00C66CCC" w:rsidRPr="00BC02D0" w:rsidRDefault="00C66CCC" w:rsidP="00C66CCC">
      <w:pPr>
        <w:spacing w:line="235" w:lineRule="auto"/>
        <w:rPr>
          <w:rFonts w:asciiTheme="minorHAnsi" w:hAnsiTheme="minorHAnsi" w:cstheme="minorHAnsi"/>
          <w:sz w:val="17"/>
        </w:rPr>
        <w:sectPr w:rsidR="00C66CCC" w:rsidRPr="00BC02D0" w:rsidSect="00C66CCC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C66CCC" w:rsidRPr="00BC02D0" w:rsidTr="00C66CCC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:rsidR="00C66CCC" w:rsidRPr="00BC02D0" w:rsidRDefault="00C66CCC" w:rsidP="00C66CCC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:rsidR="00C66CCC" w:rsidRPr="00BC02D0" w:rsidRDefault="00C66CCC" w:rsidP="00C66CCC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66CCC" w:rsidRPr="00BC02D0" w:rsidRDefault="00C66CCC" w:rsidP="00C66CCC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C66CCC" w:rsidRPr="00BC02D0" w:rsidTr="00C66CCC">
        <w:trPr>
          <w:trHeight w:val="380"/>
          <w:jc w:val="center"/>
        </w:trPr>
        <w:tc>
          <w:tcPr>
            <w:tcW w:w="624" w:type="dxa"/>
            <w:vMerge/>
            <w:shd w:val="clear" w:color="auto" w:fill="auto"/>
          </w:tcPr>
          <w:p w:rsidR="00C66CCC" w:rsidRPr="00BC02D0" w:rsidRDefault="00C66CCC" w:rsidP="00C66CC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C66CCC" w:rsidRPr="00BC02D0" w:rsidRDefault="00C66CCC" w:rsidP="00C66CC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</w:tcPr>
          <w:p w:rsidR="00C66CCC" w:rsidRPr="00BC02D0" w:rsidRDefault="00C66CCC" w:rsidP="00C66CCC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:rsidR="00C66CCC" w:rsidRPr="00BC02D0" w:rsidRDefault="00C66CCC" w:rsidP="00C66CCC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 w:rsidR="00C66CCC" w:rsidRPr="00BC02D0" w:rsidRDefault="00C66CCC" w:rsidP="00C66CCC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:rsidR="00C66CCC" w:rsidRPr="00BC02D0" w:rsidRDefault="00C66CCC" w:rsidP="00C66CCC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:rsidR="00C66CCC" w:rsidRPr="00BC02D0" w:rsidRDefault="00C66CCC" w:rsidP="00C66CCC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C66CCC" w:rsidRPr="00BC02D0" w:rsidTr="00C66CCC">
        <w:trPr>
          <w:trHeight w:val="3009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:rsidR="00C66CCC" w:rsidRPr="00BC02D0" w:rsidRDefault="00C66CCC" w:rsidP="00C66CCC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III. Wirusy, bakterie, protisty i grzyby</w:t>
            </w:r>
          </w:p>
        </w:tc>
        <w:tc>
          <w:tcPr>
            <w:tcW w:w="1781" w:type="dxa"/>
            <w:shd w:val="clear" w:color="auto" w:fill="auto"/>
          </w:tcPr>
          <w:p w:rsidR="00C66CCC" w:rsidRPr="00BC02D0" w:rsidRDefault="00C66CCC" w:rsidP="00C66CCC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13. Budowa</w:t>
            </w:r>
          </w:p>
          <w:p w:rsidR="00C66CCC" w:rsidRPr="00BC02D0" w:rsidRDefault="00C66CCC" w:rsidP="00C66CCC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 w:rsidR="00C66CCC" w:rsidRPr="00BC02D0" w:rsidRDefault="00C66CCC" w:rsidP="00C66CCC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41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:rsidR="00C66CCC" w:rsidRPr="00BC02D0" w:rsidRDefault="00C66CCC" w:rsidP="00C66CCC">
            <w:pPr>
              <w:numPr>
                <w:ilvl w:val="0"/>
                <w:numId w:val="41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:rsidR="00C66CCC" w:rsidRPr="00BC02D0" w:rsidRDefault="00C66CCC" w:rsidP="00C66CCC">
            <w:pPr>
              <w:numPr>
                <w:ilvl w:val="0"/>
                <w:numId w:val="41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:rsidR="00C66CCC" w:rsidRPr="00BC02D0" w:rsidRDefault="00C66CCC" w:rsidP="00C66CCC">
            <w:pPr>
              <w:numPr>
                <w:ilvl w:val="0"/>
                <w:numId w:val="40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 w:rsidR="00C66CCC" w:rsidRPr="00BC02D0" w:rsidRDefault="00C66CCC" w:rsidP="00C66CCC">
            <w:pPr>
              <w:numPr>
                <w:ilvl w:val="0"/>
                <w:numId w:val="39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68" w:type="dxa"/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31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pozwalające zaklasyfikować organizm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grzybów</w:t>
            </w:r>
          </w:p>
          <w:p w:rsidR="00C66CCC" w:rsidRPr="00BC02D0" w:rsidRDefault="00C66CCC" w:rsidP="00C66CCC">
            <w:pPr>
              <w:numPr>
                <w:ilvl w:val="0"/>
                <w:numId w:val="31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:rsidR="00C66CCC" w:rsidRPr="00BC02D0" w:rsidRDefault="00C66CCC" w:rsidP="00C66CCC">
            <w:pPr>
              <w:numPr>
                <w:ilvl w:val="0"/>
                <w:numId w:val="31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grzybów w przyrodzie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  <w:p w:rsidR="00C66CCC" w:rsidRPr="00BC02D0" w:rsidRDefault="00C66CCC" w:rsidP="00C66CCC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42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znaczenie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 w przyrodzie i dla człowieka</w:t>
            </w:r>
          </w:p>
          <w:p w:rsidR="00C66CCC" w:rsidRPr="00BC02D0" w:rsidRDefault="00C66CCC" w:rsidP="00C66CCC">
            <w:pPr>
              <w:numPr>
                <w:ilvl w:val="0"/>
                <w:numId w:val="42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:rsidR="00C66CCC" w:rsidRPr="00BC02D0" w:rsidRDefault="00C66CCC" w:rsidP="00C66CCC">
            <w:pPr>
              <w:numPr>
                <w:ilvl w:val="0"/>
                <w:numId w:val="42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sposoby</w:t>
            </w:r>
            <w:r w:rsidRPr="00BC02D0">
              <w:rPr>
                <w:rFonts w:asciiTheme="minorHAnsi" w:hAnsiTheme="minorHAnsi" w:cstheme="minorHAnsi"/>
                <w:color w:val="231F20"/>
                <w:spacing w:val="-4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oddychania i odżywiania się grzybów</w:t>
            </w:r>
          </w:p>
          <w:p w:rsidR="00C66CCC" w:rsidRPr="00BC02D0" w:rsidRDefault="00C66CCC" w:rsidP="00C66CCC">
            <w:pPr>
              <w:numPr>
                <w:ilvl w:val="0"/>
                <w:numId w:val="42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12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:rsidR="00C66CCC" w:rsidRPr="00BC02D0" w:rsidRDefault="00C66CCC" w:rsidP="00C66CCC">
            <w:pPr>
              <w:numPr>
                <w:ilvl w:val="0"/>
                <w:numId w:val="12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:rsidR="00C66CCC" w:rsidRPr="00BC02D0" w:rsidRDefault="00C66CCC" w:rsidP="00C66CCC">
            <w:pPr>
              <w:numPr>
                <w:ilvl w:val="0"/>
                <w:numId w:val="12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:rsidR="00C66CCC" w:rsidRPr="00BC02D0" w:rsidRDefault="00C66CCC" w:rsidP="00C66CCC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C66CCC" w:rsidRPr="007D02F8" w:rsidRDefault="00C66CCC" w:rsidP="00C66CCC">
            <w:pPr>
              <w:numPr>
                <w:ilvl w:val="0"/>
                <w:numId w:val="11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  <w:t>i dla człowieka</w:t>
            </w:r>
          </w:p>
          <w:p w:rsidR="00C66CCC" w:rsidRPr="007D02F8" w:rsidRDefault="00C66CCC" w:rsidP="00C66CCC">
            <w:pPr>
              <w:numPr>
                <w:ilvl w:val="0"/>
                <w:numId w:val="11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  <w:t>badania czystości powietrza</w:t>
            </w:r>
            <w:r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na podstawie informacji o wrażliwości porostów </w:t>
            </w:r>
            <w:r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 w:rsidR="00C66CCC" w:rsidRPr="00BC02D0" w:rsidRDefault="00C66CCC" w:rsidP="00C66CCC">
            <w:pPr>
              <w:numPr>
                <w:ilvl w:val="0"/>
                <w:numId w:val="11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C66CCC" w:rsidRPr="00BC02D0" w:rsidTr="00C66CCC">
        <w:trPr>
          <w:trHeight w:val="1653"/>
          <w:jc w:val="center"/>
        </w:trPr>
        <w:tc>
          <w:tcPr>
            <w:tcW w:w="624" w:type="dxa"/>
            <w:vMerge w:val="restart"/>
            <w:shd w:val="clear" w:color="auto" w:fill="auto"/>
            <w:textDirection w:val="btLr"/>
            <w:vAlign w:val="center"/>
          </w:tcPr>
          <w:p w:rsidR="00C66CCC" w:rsidRPr="00BC02D0" w:rsidRDefault="00C66CCC" w:rsidP="00C66CCC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shd w:val="clear" w:color="auto" w:fill="auto"/>
          </w:tcPr>
          <w:p w:rsidR="00C66CCC" w:rsidRPr="00BC02D0" w:rsidRDefault="00C66CCC" w:rsidP="00C66CC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14. Tkanki roślinne</w:t>
            </w:r>
          </w:p>
          <w:p w:rsidR="00C66CCC" w:rsidRPr="00BC02D0" w:rsidRDefault="00C66CCC" w:rsidP="00C66CCC">
            <w:pPr>
              <w:pStyle w:val="TableParagraph"/>
              <w:spacing w:before="59" w:line="235" w:lineRule="auto"/>
              <w:ind w:left="306" w:right="297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10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tkanka</w:t>
            </w:r>
          </w:p>
          <w:p w:rsidR="00C66CCC" w:rsidRPr="00BC02D0" w:rsidRDefault="00C66CCC" w:rsidP="00C66CCC">
            <w:pPr>
              <w:numPr>
                <w:ilvl w:val="0"/>
                <w:numId w:val="10"/>
              </w:numPr>
              <w:tabs>
                <w:tab w:val="left" w:pos="227"/>
              </w:tabs>
              <w:spacing w:before="2" w:line="235" w:lineRule="auto"/>
              <w:ind w:right="2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rodzaje tkanek roślinnych</w:t>
            </w:r>
          </w:p>
          <w:p w:rsidR="00C66CCC" w:rsidRPr="00BC02D0" w:rsidRDefault="00C66CCC" w:rsidP="00C66CCC">
            <w:pPr>
              <w:numPr>
                <w:ilvl w:val="0"/>
                <w:numId w:val="10"/>
              </w:numPr>
              <w:tabs>
                <w:tab w:val="left" w:pos="22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rozpoznaje na ilustracji tkanki roślinne</w:t>
            </w:r>
          </w:p>
          <w:p w:rsidR="00C66CCC" w:rsidRPr="00BC02D0" w:rsidRDefault="00C66CCC" w:rsidP="00C66CCC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14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10"/>
              </w:numPr>
              <w:tabs>
                <w:tab w:val="left" w:pos="227"/>
              </w:tabs>
              <w:spacing w:before="65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najważniejsze funkcje wskazanych tkanek roślinnych</w:t>
            </w:r>
          </w:p>
          <w:p w:rsidR="00C66CCC" w:rsidRPr="00BC02D0" w:rsidRDefault="00C66CCC" w:rsidP="00C66CCC">
            <w:pPr>
              <w:numPr>
                <w:ilvl w:val="0"/>
                <w:numId w:val="10"/>
              </w:numPr>
              <w:tabs>
                <w:tab w:val="left" w:pos="227"/>
              </w:tabs>
              <w:spacing w:before="3" w:line="235" w:lineRule="auto"/>
              <w:ind w:right="4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rozmieszczenie wskazanych tkanek</w:t>
            </w:r>
          </w:p>
          <w:p w:rsidR="00C66CCC" w:rsidRPr="00BC02D0" w:rsidRDefault="00C66CCC" w:rsidP="00C66CC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organizmie roślinnym</w:t>
            </w:r>
          </w:p>
          <w:p w:rsidR="00C66CCC" w:rsidRPr="00BC02D0" w:rsidRDefault="00C66CCC" w:rsidP="00C66CCC">
            <w:pPr>
              <w:numPr>
                <w:ilvl w:val="0"/>
                <w:numId w:val="10"/>
              </w:numPr>
              <w:tabs>
                <w:tab w:val="left" w:pos="227"/>
              </w:tabs>
              <w:spacing w:before="1" w:line="235" w:lineRule="auto"/>
              <w:ind w:right="2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rodzaje tkanek roślinnych</w:t>
            </w:r>
          </w:p>
          <w:p w:rsidR="00C66CCC" w:rsidRPr="00BC02D0" w:rsidRDefault="00C66CCC" w:rsidP="00C66CCC">
            <w:pPr>
              <w:pStyle w:val="TableParagraph"/>
              <w:tabs>
                <w:tab w:val="left" w:pos="222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10"/>
              </w:numPr>
              <w:tabs>
                <w:tab w:val="left" w:pos="227"/>
              </w:tabs>
              <w:spacing w:before="65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cechy adaptacyjne tkanek roślinnych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pełnienia określonych funkcji</w:t>
            </w:r>
          </w:p>
          <w:p w:rsidR="00C66CCC" w:rsidRPr="00BC02D0" w:rsidRDefault="00C66CCC" w:rsidP="00C66CCC">
            <w:pPr>
              <w:numPr>
                <w:ilvl w:val="0"/>
                <w:numId w:val="10"/>
              </w:numPr>
              <w:tabs>
                <w:tab w:val="left" w:pos="227"/>
              </w:tabs>
              <w:spacing w:before="3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rozpoznaje wskazane tkanki roślinne</w:t>
            </w:r>
          </w:p>
          <w:p w:rsidR="00C66CCC" w:rsidRPr="00BC02D0" w:rsidRDefault="00C66CCC" w:rsidP="00C66CCC">
            <w:pPr>
              <w:numPr>
                <w:ilvl w:val="0"/>
                <w:numId w:val="10"/>
              </w:numPr>
              <w:tabs>
                <w:tab w:val="left" w:pos="227"/>
              </w:tabs>
              <w:spacing w:before="2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rozpoznaje rodzaje tkanek roślinnych obserwowanych pod mikroskopem</w:t>
            </w:r>
          </w:p>
        </w:tc>
        <w:tc>
          <w:tcPr>
            <w:tcW w:w="2268" w:type="dxa"/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10"/>
              </w:numPr>
              <w:tabs>
                <w:tab w:val="left" w:pos="227"/>
              </w:tabs>
              <w:spacing w:before="65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rodzaje tkanek roślinnych obserwowanych pod mikroskopem</w:t>
            </w:r>
          </w:p>
          <w:p w:rsidR="00C66CCC" w:rsidRPr="00BC02D0" w:rsidRDefault="00C66CCC" w:rsidP="00C66CCC">
            <w:pPr>
              <w:numPr>
                <w:ilvl w:val="0"/>
                <w:numId w:val="10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przyporządkowuje tkanki do organów i wskazuje na hierarchiczną budowę organizmu roślinnego</w:t>
            </w:r>
          </w:p>
          <w:p w:rsidR="00C66CCC" w:rsidRPr="00BC02D0" w:rsidRDefault="00C66CCC" w:rsidP="00C66CCC">
            <w:pPr>
              <w:pStyle w:val="TableParagraph"/>
              <w:tabs>
                <w:tab w:val="left" w:pos="222"/>
              </w:tabs>
              <w:spacing w:before="1" w:line="235" w:lineRule="auto"/>
              <w:ind w:left="51" w:right="29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10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związek między budową a funkcją poszczególnych tkanek roślinnych, wykazuje przystosowania tkanek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pełnionych funkcji</w:t>
            </w:r>
          </w:p>
          <w:p w:rsidR="00C66CCC" w:rsidRPr="00BC02D0" w:rsidRDefault="00C66CCC" w:rsidP="00C66CCC">
            <w:pPr>
              <w:pStyle w:val="TableParagraph"/>
              <w:spacing w:line="235" w:lineRule="auto"/>
              <w:ind w:right="227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C66CCC" w:rsidRPr="00BC02D0" w:rsidTr="00C66CCC">
        <w:trPr>
          <w:trHeight w:val="2020"/>
          <w:jc w:val="center"/>
        </w:trPr>
        <w:tc>
          <w:tcPr>
            <w:tcW w:w="624" w:type="dxa"/>
            <w:vMerge/>
            <w:shd w:val="clear" w:color="auto" w:fill="auto"/>
            <w:textDirection w:val="btLr"/>
            <w:vAlign w:val="center"/>
          </w:tcPr>
          <w:p w:rsidR="00C66CCC" w:rsidRPr="00BC02D0" w:rsidRDefault="00C66CCC" w:rsidP="00C66CCC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66CCC" w:rsidRPr="00BC02D0" w:rsidRDefault="00C66CCC" w:rsidP="00C66CCC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15. Korzeń – organ podziemny rośliny</w:t>
            </w:r>
          </w:p>
          <w:p w:rsidR="00C66CCC" w:rsidRPr="00BC02D0" w:rsidRDefault="00C66CCC" w:rsidP="00C66CC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10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:rsidR="00C66CCC" w:rsidRPr="00BC02D0" w:rsidRDefault="00C66CCC" w:rsidP="00C66CCC">
            <w:pPr>
              <w:numPr>
                <w:ilvl w:val="0"/>
                <w:numId w:val="10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rozpoznaje systemy korzeniowe</w:t>
            </w:r>
          </w:p>
          <w:p w:rsidR="00C66CCC" w:rsidRPr="00BC02D0" w:rsidRDefault="00C66CCC" w:rsidP="00C66CCC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10"/>
              </w:numPr>
              <w:tabs>
                <w:tab w:val="left" w:pos="227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ilustracjach modyfikacje korzeni</w:t>
            </w:r>
          </w:p>
          <w:p w:rsidR="00C66CCC" w:rsidRPr="00BC02D0" w:rsidRDefault="00C66CCC" w:rsidP="00C66CCC">
            <w:pPr>
              <w:numPr>
                <w:ilvl w:val="0"/>
                <w:numId w:val="10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budowę</w:t>
            </w:r>
            <w:r w:rsidRPr="00BC02D0">
              <w:rPr>
                <w:rFonts w:asciiTheme="minorHAnsi" w:hAnsiTheme="minorHAnsi" w:cstheme="minorHAnsi"/>
                <w:color w:val="231F20"/>
                <w:spacing w:val="-4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zewnętrzną korzenia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jego podział</w:t>
            </w:r>
          </w:p>
          <w:p w:rsidR="00C66CCC" w:rsidRPr="00BC02D0" w:rsidRDefault="00C66CCC" w:rsidP="00C66CCC">
            <w:pPr>
              <w:spacing w:line="206" w:lineRule="exact"/>
              <w:ind w:left="226"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poszczególne stref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</w:p>
        </w:tc>
        <w:tc>
          <w:tcPr>
            <w:tcW w:w="2268" w:type="dxa"/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10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modyfikacji korzenia</w:t>
            </w:r>
          </w:p>
          <w:p w:rsidR="00C66CCC" w:rsidRPr="00BC02D0" w:rsidRDefault="00C66CCC" w:rsidP="00C66CC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:rsidR="00C66CCC" w:rsidRPr="00BC02D0" w:rsidRDefault="00C66CCC" w:rsidP="00C66CCC">
            <w:pPr>
              <w:numPr>
                <w:ilvl w:val="0"/>
                <w:numId w:val="10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68" w:type="dxa"/>
            <w:shd w:val="clear" w:color="auto" w:fill="auto"/>
          </w:tcPr>
          <w:p w:rsidR="00C66CCC" w:rsidRPr="00FE11C8" w:rsidRDefault="00C66CCC" w:rsidP="00C66CCC">
            <w:pPr>
              <w:numPr>
                <w:ilvl w:val="0"/>
                <w:numId w:val="10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FE11C8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FE11C8">
              <w:rPr>
                <w:rFonts w:asciiTheme="minorHAnsi" w:hAnsiTheme="minorHAnsi" w:cstheme="minorHAnsi"/>
                <w:color w:val="231F20"/>
                <w:sz w:val="17"/>
              </w:rPr>
              <w:t>o tkankach do wyjaśnienia sposobu pobierania wody przez roślinę</w:t>
            </w:r>
          </w:p>
          <w:p w:rsidR="00C66CCC" w:rsidRPr="00BC02D0" w:rsidRDefault="00C66CCC" w:rsidP="00C66CCC">
            <w:pPr>
              <w:numPr>
                <w:ilvl w:val="0"/>
                <w:numId w:val="10"/>
              </w:numPr>
              <w:tabs>
                <w:tab w:val="left" w:pos="227"/>
              </w:tabs>
              <w:spacing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materiału roślinnego klasyfikuje przekształcone korzenie</w:t>
            </w:r>
          </w:p>
        </w:tc>
        <w:tc>
          <w:tcPr>
            <w:tcW w:w="2268" w:type="dxa"/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10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</w:tc>
      </w:tr>
    </w:tbl>
    <w:p w:rsidR="00C66CCC" w:rsidRPr="00BC02D0" w:rsidRDefault="00C66CCC" w:rsidP="00C66CCC">
      <w:pPr>
        <w:spacing w:line="235" w:lineRule="auto"/>
        <w:rPr>
          <w:rFonts w:asciiTheme="minorHAnsi" w:hAnsiTheme="minorHAnsi" w:cstheme="minorHAnsi"/>
          <w:sz w:val="17"/>
        </w:rPr>
        <w:sectPr w:rsidR="00C66CCC" w:rsidRPr="00BC02D0" w:rsidSect="00C66CCC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C66CCC" w:rsidRPr="00BC02D0" w:rsidTr="00C66CC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66CCC" w:rsidRPr="00BC02D0" w:rsidRDefault="00C66CCC" w:rsidP="00C66CCC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66CCC" w:rsidRPr="00BC02D0" w:rsidRDefault="00C66CCC" w:rsidP="00C66CCC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66CCC" w:rsidRPr="00BC02D0" w:rsidRDefault="00C66CCC" w:rsidP="00C66CCC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C66CCC" w:rsidRPr="00BC02D0" w:rsidTr="00C66CCC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C66CCC" w:rsidRPr="00BC02D0" w:rsidTr="00C66CCC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C66CCC" w:rsidRPr="00BC02D0" w:rsidRDefault="00C66CCC" w:rsidP="00C66CCC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66CCC" w:rsidRPr="00BC02D0" w:rsidRDefault="00C66CCC" w:rsidP="00C66CCC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16. Pęd. Budowa</w:t>
            </w:r>
          </w:p>
          <w:p w:rsidR="00C66CCC" w:rsidRPr="00BC02D0" w:rsidRDefault="00C66CCC" w:rsidP="00C66CCC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 w:rsidR="00C66CCC" w:rsidRPr="00BC02D0" w:rsidRDefault="00C66CCC" w:rsidP="00C66CCC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9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elementów budowy zewnętrznej pędu</w:t>
            </w:r>
          </w:p>
          <w:p w:rsidR="00C66CCC" w:rsidRPr="00BC02D0" w:rsidRDefault="00C66CCC" w:rsidP="00C66CCC">
            <w:pPr>
              <w:numPr>
                <w:ilvl w:val="0"/>
                <w:numId w:val="9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:rsidR="00C66CCC" w:rsidRPr="00BC02D0" w:rsidRDefault="00C66CCC" w:rsidP="00C66CCC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9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:rsidR="00C66CCC" w:rsidRPr="00BC02D0" w:rsidRDefault="00C66CCC" w:rsidP="00C66CCC">
            <w:pPr>
              <w:numPr>
                <w:ilvl w:val="0"/>
                <w:numId w:val="9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części łodygi roślin zielnych</w:t>
            </w:r>
          </w:p>
          <w:p w:rsidR="00C66CCC" w:rsidRPr="00BC02D0" w:rsidRDefault="00C66CCC" w:rsidP="00C66CCC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9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:rsidR="00C66CCC" w:rsidRPr="00BC02D0" w:rsidRDefault="00C66CCC" w:rsidP="00C66CCC">
            <w:pPr>
              <w:numPr>
                <w:ilvl w:val="0"/>
                <w:numId w:val="9"/>
              </w:numPr>
              <w:tabs>
                <w:tab w:val="left" w:pos="226"/>
              </w:tabs>
              <w:spacing w:before="3" w:line="235" w:lineRule="auto"/>
              <w:ind w:right="1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okazie roślinnym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8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roślinnego żywego, zielnikowego lub ilustracji wykazuje modyfikacje łodygi ze względu na środowisko, w którym żyje roślina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7365AE" w:rsidRDefault="00C66CCC" w:rsidP="00C66CCC">
            <w:pPr>
              <w:numPr>
                <w:ilvl w:val="0"/>
                <w:numId w:val="8"/>
              </w:numPr>
              <w:tabs>
                <w:tab w:val="left" w:pos="226"/>
              </w:tabs>
              <w:spacing w:before="2" w:line="235" w:lineRule="auto"/>
              <w:ind w:left="225" w:right="96"/>
              <w:rPr>
                <w:rFonts w:asciiTheme="minorHAnsi" w:hAnsiTheme="minorHAnsi" w:cstheme="minorHAnsi"/>
                <w:sz w:val="17"/>
              </w:rPr>
            </w:pP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o tkankach do wyjaśniania budowy i funkcji łodygi</w:t>
            </w:r>
          </w:p>
          <w:p w:rsidR="00C66CCC" w:rsidRPr="00BC02D0" w:rsidRDefault="00C66CCC" w:rsidP="00C66CCC">
            <w:pPr>
              <w:rPr>
                <w:rFonts w:asciiTheme="minorHAnsi" w:hAnsiTheme="minorHAnsi" w:cstheme="minorHAnsi"/>
              </w:rPr>
            </w:pPr>
          </w:p>
        </w:tc>
      </w:tr>
      <w:tr w:rsidR="00C66CCC" w:rsidRPr="00BC02D0" w:rsidTr="00C66CCC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BC02D0" w:rsidRDefault="00C66CCC" w:rsidP="00C66CC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66CCC" w:rsidRPr="00BC02D0" w:rsidRDefault="00C66CCC" w:rsidP="00C66CCC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17. Liść – wytwórnia pokarmu</w:t>
            </w:r>
          </w:p>
          <w:p w:rsidR="00C66CCC" w:rsidRPr="00BC02D0" w:rsidRDefault="00C66CCC" w:rsidP="00C66CCC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7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:rsidR="00C66CCC" w:rsidRPr="00BC02D0" w:rsidRDefault="00C66CCC" w:rsidP="00C66CCC">
            <w:pPr>
              <w:numPr>
                <w:ilvl w:val="0"/>
                <w:numId w:val="7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:rsidR="00C66CCC" w:rsidRPr="00BC02D0" w:rsidRDefault="00C66CCC" w:rsidP="00C66CCC">
            <w:pPr>
              <w:numPr>
                <w:ilvl w:val="0"/>
                <w:numId w:val="7"/>
              </w:numPr>
              <w:tabs>
                <w:tab w:val="left" w:pos="226"/>
              </w:tabs>
              <w:spacing w:before="1" w:line="235" w:lineRule="auto"/>
              <w:ind w:right="8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7"/>
              </w:numPr>
              <w:tabs>
                <w:tab w:val="left" w:pos="225"/>
              </w:tabs>
              <w:spacing w:before="65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materiale zielnikowym lub ilustracji wykazuje związek budowy liścia</w:t>
            </w:r>
          </w:p>
          <w:p w:rsidR="00C66CCC" w:rsidRPr="00BC02D0" w:rsidRDefault="00C66CCC" w:rsidP="00C66CCC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przez niego funkcjami</w:t>
            </w:r>
          </w:p>
        </w:tc>
        <w:tc>
          <w:tcPr>
            <w:tcW w:w="2268" w:type="dxa"/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6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materiału zielnikowego lub ilustracji rozpoznaje różne modyfikacje liści</w:t>
            </w:r>
          </w:p>
          <w:p w:rsidR="00C66CCC" w:rsidRPr="00BC02D0" w:rsidRDefault="00C66CCC" w:rsidP="00C66CCC">
            <w:pPr>
              <w:numPr>
                <w:ilvl w:val="0"/>
                <w:numId w:val="6"/>
              </w:numPr>
              <w:tabs>
                <w:tab w:val="left" w:pos="225"/>
              </w:tabs>
              <w:spacing w:before="3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typy ulistnienia łodygi</w:t>
            </w:r>
          </w:p>
        </w:tc>
        <w:tc>
          <w:tcPr>
            <w:tcW w:w="2268" w:type="dxa"/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6"/>
              </w:numPr>
              <w:tabs>
                <w:tab w:val="left" w:pos="225"/>
              </w:tabs>
              <w:spacing w:before="65" w:line="235" w:lineRule="auto"/>
              <w:ind w:right="2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modyfikacje liści ze względu na środowisko zajmowane przez roślinę</w:t>
            </w:r>
          </w:p>
          <w:p w:rsidR="00C66CCC" w:rsidRPr="00BC02D0" w:rsidRDefault="00C66CCC" w:rsidP="00C66CCC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66CCC" w:rsidRPr="007365AE" w:rsidRDefault="00C66CCC" w:rsidP="00C66CCC">
            <w:pPr>
              <w:numPr>
                <w:ilvl w:val="0"/>
                <w:numId w:val="43"/>
              </w:numPr>
              <w:tabs>
                <w:tab w:val="left" w:pos="225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o tkankach do wyjaśniania budowy i funkcji liści</w:t>
            </w:r>
          </w:p>
          <w:p w:rsidR="00C66CCC" w:rsidRPr="00BC02D0" w:rsidRDefault="00C66CCC" w:rsidP="00C66CCC">
            <w:pPr>
              <w:pStyle w:val="TableParagraph"/>
              <w:tabs>
                <w:tab w:val="left" w:pos="221"/>
              </w:tabs>
              <w:spacing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C66CCC" w:rsidRPr="00BC02D0" w:rsidTr="00C66CCC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C66CCC" w:rsidRPr="00BC02D0" w:rsidRDefault="00C66CCC" w:rsidP="00C66CCC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:rsidR="00C66CCC" w:rsidRPr="00BC02D0" w:rsidRDefault="00C66CCC" w:rsidP="00C66CC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18. Mchy</w:t>
            </w:r>
          </w:p>
          <w:p w:rsidR="00C66CCC" w:rsidRPr="00BC02D0" w:rsidRDefault="00C66CCC" w:rsidP="00C66CCC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C66CCC" w:rsidRPr="00BC02D0" w:rsidRDefault="00C66CCC" w:rsidP="00C66CCC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7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 w:rsidR="00C66CCC" w:rsidRPr="00BC02D0" w:rsidRDefault="00C66CCC" w:rsidP="00C66CCC">
            <w:pPr>
              <w:numPr>
                <w:ilvl w:val="0"/>
                <w:numId w:val="7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7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mchów</w:t>
            </w:r>
          </w:p>
          <w:p w:rsidR="00C66CCC" w:rsidRPr="00BC02D0" w:rsidRDefault="00C66CCC" w:rsidP="00C66CCC">
            <w:pPr>
              <w:numPr>
                <w:ilvl w:val="0"/>
                <w:numId w:val="7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 w:rsidR="00C66CCC" w:rsidRPr="00BC02D0" w:rsidRDefault="00C66CCC" w:rsidP="00C66CCC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4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 w:rsidR="00C66CCC" w:rsidRPr="00BC02D0" w:rsidRDefault="00C66CCC" w:rsidP="00C66CCC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:rsidR="00C66CCC" w:rsidRPr="00BC02D0" w:rsidRDefault="00C66CCC" w:rsidP="00C66CCC">
            <w:pPr>
              <w:numPr>
                <w:ilvl w:val="0"/>
                <w:numId w:val="45"/>
              </w:numPr>
              <w:tabs>
                <w:tab w:val="left" w:pos="227"/>
              </w:tabs>
              <w:spacing w:line="237" w:lineRule="auto"/>
              <w:ind w:right="447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mchów</w:t>
            </w:r>
          </w:p>
          <w:p w:rsidR="00C66CCC" w:rsidRPr="00BC02D0" w:rsidRDefault="00C66CCC" w:rsidP="00C66CCC">
            <w:pPr>
              <w:numPr>
                <w:ilvl w:val="0"/>
                <w:numId w:val="44"/>
              </w:numPr>
              <w:tabs>
                <w:tab w:val="left" w:pos="227"/>
              </w:tabs>
              <w:spacing w:line="235" w:lineRule="auto"/>
              <w:ind w:right="8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mchów w przyrodzie i dla człowieka</w:t>
            </w:r>
          </w:p>
          <w:p w:rsidR="00C66CCC" w:rsidRPr="00BC02D0" w:rsidRDefault="00C66CCC" w:rsidP="00C66CCC">
            <w:pPr>
              <w:numPr>
                <w:ilvl w:val="0"/>
                <w:numId w:val="44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6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:rsidR="00C66CCC" w:rsidRPr="00BC02D0" w:rsidRDefault="00C66CCC" w:rsidP="00C66CCC">
            <w:pPr>
              <w:numPr>
                <w:ilvl w:val="0"/>
                <w:numId w:val="6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według opisu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6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 w:rsidR="00C66CCC" w:rsidRPr="00BC02D0" w:rsidRDefault="00C66CCC" w:rsidP="00C66CCC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:rsidR="00C66CCC" w:rsidRPr="00BC02D0" w:rsidRDefault="00C66CCC" w:rsidP="00C66CCC">
            <w:pPr>
              <w:numPr>
                <w:ilvl w:val="0"/>
                <w:numId w:val="6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informacji</w:t>
            </w:r>
          </w:p>
          <w:p w:rsidR="00C66CCC" w:rsidRPr="00BC02D0" w:rsidRDefault="00C66CCC" w:rsidP="00C66CCC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 budowie mchów wykazuje ich rolę w przyrodzie</w:t>
            </w:r>
          </w:p>
          <w:p w:rsidR="00C66CCC" w:rsidRPr="00BC02D0" w:rsidRDefault="00C66CCC" w:rsidP="00C66CCC">
            <w:pPr>
              <w:tabs>
                <w:tab w:val="left" w:pos="225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C66CCC" w:rsidRPr="00BC02D0" w:rsidTr="00C66CCC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BC02D0" w:rsidRDefault="00C66CCC" w:rsidP="00C66CC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C66CCC" w:rsidRPr="00BC02D0" w:rsidRDefault="00C66CCC" w:rsidP="00C66CC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19. Paprotniki</w:t>
            </w:r>
          </w:p>
          <w:p w:rsidR="00C66CCC" w:rsidRPr="00BC02D0" w:rsidRDefault="00C66CCC" w:rsidP="00C66CCC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7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paprotników</w:t>
            </w:r>
          </w:p>
          <w:p w:rsidR="00C66CCC" w:rsidRPr="00BC02D0" w:rsidRDefault="00C66CCC" w:rsidP="00C66CCC">
            <w:pPr>
              <w:numPr>
                <w:ilvl w:val="0"/>
                <w:numId w:val="7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paprotniki wśród innych roślin</w:t>
            </w:r>
          </w:p>
          <w:p w:rsidR="00C66CCC" w:rsidRPr="00BC02D0" w:rsidRDefault="00C66CCC" w:rsidP="00C66CCC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7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:rsidR="00C66CCC" w:rsidRPr="00BC02D0" w:rsidRDefault="00C66CCC" w:rsidP="00C66CCC">
            <w:pPr>
              <w:numPr>
                <w:ilvl w:val="0"/>
                <w:numId w:val="7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paprotników</w:t>
            </w:r>
          </w:p>
          <w:p w:rsidR="00C66CCC" w:rsidRPr="00BC02D0" w:rsidRDefault="00C66CCC" w:rsidP="00C66CCC">
            <w:pPr>
              <w:numPr>
                <w:ilvl w:val="0"/>
                <w:numId w:val="7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</w:t>
            </w:r>
          </w:p>
          <w:p w:rsidR="00C66CCC" w:rsidRPr="00BC02D0" w:rsidRDefault="00C66CCC" w:rsidP="00C66CCC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atlasów roślin, trzy gatunki rodzimych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7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paprotników w przyrodzie i dla człowieka</w:t>
            </w:r>
          </w:p>
          <w:p w:rsidR="00C66CCC" w:rsidRPr="00BC02D0" w:rsidRDefault="00C66CCC" w:rsidP="00C66CCC">
            <w:pPr>
              <w:numPr>
                <w:ilvl w:val="0"/>
                <w:numId w:val="7"/>
              </w:numPr>
              <w:tabs>
                <w:tab w:val="left" w:pos="226"/>
              </w:tabs>
              <w:spacing w:before="3" w:line="235" w:lineRule="auto"/>
              <w:ind w:right="4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 z atlasów roślin, pięć gatunków rodzimych paprotników</w:t>
            </w:r>
          </w:p>
          <w:p w:rsidR="00C66CCC" w:rsidRPr="00BC02D0" w:rsidRDefault="00C66CCC" w:rsidP="00C66CCC">
            <w:pPr>
              <w:numPr>
                <w:ilvl w:val="0"/>
                <w:numId w:val="7"/>
              </w:numPr>
              <w:tabs>
                <w:tab w:val="left" w:pos="227"/>
              </w:tabs>
              <w:spacing w:before="1" w:line="237" w:lineRule="auto"/>
              <w:ind w:right="100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7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wykazuje różnorodność organizmów zaliczanych do paprotników</w:t>
            </w:r>
          </w:p>
          <w:p w:rsidR="00C66CCC" w:rsidRPr="00BC02D0" w:rsidRDefault="00C66CCC" w:rsidP="00C66CCC">
            <w:pPr>
              <w:numPr>
                <w:ilvl w:val="0"/>
                <w:numId w:val="7"/>
              </w:numPr>
              <w:tabs>
                <w:tab w:val="left" w:pos="227"/>
              </w:tabs>
              <w:spacing w:before="3" w:line="235" w:lineRule="auto"/>
              <w:ind w:right="4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 z atlasów roślin, osiem gatunków rodzimych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7"/>
              </w:numPr>
              <w:tabs>
                <w:tab w:val="left" w:pos="226"/>
              </w:tabs>
              <w:spacing w:before="65" w:line="235" w:lineRule="auto"/>
              <w:ind w:right="3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budowę poszczególnych organów u paprotników</w:t>
            </w:r>
          </w:p>
          <w:p w:rsidR="00C66CCC" w:rsidRPr="00BC02D0" w:rsidRDefault="00C66CCC" w:rsidP="00C66CCC">
            <w:pPr>
              <w:numPr>
                <w:ilvl w:val="0"/>
                <w:numId w:val="7"/>
              </w:numPr>
              <w:tabs>
                <w:tab w:val="left" w:pos="227"/>
              </w:tabs>
              <w:spacing w:before="3" w:line="235" w:lineRule="auto"/>
              <w:ind w:right="3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portfolio dotyczące różnorodności paprotników</w:t>
            </w:r>
          </w:p>
        </w:tc>
      </w:tr>
    </w:tbl>
    <w:p w:rsidR="00C66CCC" w:rsidRDefault="00C66CCC" w:rsidP="00C66CCC">
      <w:pPr>
        <w:spacing w:line="235" w:lineRule="auto"/>
        <w:rPr>
          <w:rFonts w:asciiTheme="minorHAnsi" w:hAnsiTheme="minorHAnsi" w:cstheme="minorHAnsi"/>
          <w:sz w:val="17"/>
        </w:rPr>
      </w:pPr>
    </w:p>
    <w:p w:rsidR="00C66CCC" w:rsidRDefault="00C66CCC" w:rsidP="00C66CCC">
      <w:pPr>
        <w:spacing w:line="235" w:lineRule="auto"/>
        <w:rPr>
          <w:rFonts w:asciiTheme="minorHAnsi" w:hAnsiTheme="minorHAnsi" w:cstheme="minorHAnsi"/>
          <w:sz w:val="17"/>
        </w:rPr>
      </w:pPr>
    </w:p>
    <w:p w:rsidR="00C66CCC" w:rsidRDefault="00C66CCC" w:rsidP="00C66CCC">
      <w:pPr>
        <w:spacing w:line="235" w:lineRule="auto"/>
        <w:rPr>
          <w:rFonts w:asciiTheme="minorHAnsi" w:hAnsiTheme="minorHAnsi" w:cstheme="minorHAnsi"/>
          <w:sz w:val="17"/>
        </w:rPr>
      </w:pPr>
    </w:p>
    <w:p w:rsidR="00C66CCC" w:rsidRDefault="00C66CCC" w:rsidP="00C66CCC">
      <w:pPr>
        <w:spacing w:line="235" w:lineRule="auto"/>
        <w:rPr>
          <w:rFonts w:asciiTheme="minorHAnsi" w:hAnsiTheme="minorHAnsi" w:cstheme="minorHAnsi"/>
          <w:sz w:val="17"/>
        </w:rPr>
      </w:pPr>
    </w:p>
    <w:p w:rsidR="00C66CCC" w:rsidRDefault="00C66CCC" w:rsidP="00C66CCC">
      <w:pPr>
        <w:spacing w:line="235" w:lineRule="auto"/>
        <w:rPr>
          <w:rFonts w:asciiTheme="minorHAnsi" w:hAnsiTheme="minorHAnsi" w:cstheme="minorHAnsi"/>
          <w:sz w:val="17"/>
        </w:rPr>
      </w:pPr>
    </w:p>
    <w:p w:rsidR="00C66CCC" w:rsidRDefault="00C66CCC" w:rsidP="00C66CCC">
      <w:pPr>
        <w:spacing w:line="235" w:lineRule="auto"/>
        <w:rPr>
          <w:rFonts w:asciiTheme="minorHAnsi" w:hAnsiTheme="minorHAnsi" w:cstheme="minorHAnsi"/>
          <w:sz w:val="17"/>
        </w:rPr>
      </w:pPr>
    </w:p>
    <w:p w:rsidR="00C66CCC" w:rsidRDefault="00C66CCC" w:rsidP="00C66CCC">
      <w:pPr>
        <w:spacing w:line="235" w:lineRule="auto"/>
        <w:rPr>
          <w:rFonts w:asciiTheme="minorHAnsi" w:hAnsiTheme="minorHAnsi" w:cstheme="minorHAnsi"/>
          <w:sz w:val="17"/>
        </w:rPr>
      </w:pPr>
    </w:p>
    <w:p w:rsidR="00C66CCC" w:rsidRPr="00BC02D0" w:rsidRDefault="00C66CCC" w:rsidP="00C66CCC">
      <w:pPr>
        <w:spacing w:line="235" w:lineRule="auto"/>
        <w:ind w:left="-284"/>
        <w:rPr>
          <w:rFonts w:asciiTheme="minorHAnsi" w:hAnsiTheme="minorHAnsi" w:cstheme="minorHAnsi"/>
          <w:sz w:val="17"/>
        </w:rPr>
        <w:sectPr w:rsidR="00C66CCC" w:rsidRPr="00BC02D0" w:rsidSect="00C66CCC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C66CCC" w:rsidRPr="00BC02D0" w:rsidTr="00C66CCC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66CCC" w:rsidRPr="00BC02D0" w:rsidRDefault="00C66CCC" w:rsidP="00C66CCC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66CCC" w:rsidRPr="00BC02D0" w:rsidRDefault="00C66CCC" w:rsidP="00C66CCC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66CCC" w:rsidRPr="00BC02D0" w:rsidRDefault="00C66CCC" w:rsidP="00C66CCC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C66CCC" w:rsidRPr="00BC02D0" w:rsidTr="00C66CCC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C66CCC" w:rsidRPr="00BC02D0" w:rsidTr="00C66CCC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C66CCC" w:rsidRPr="00BC02D0" w:rsidRDefault="00C66CCC" w:rsidP="00C66CCC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20. Nagonasienne</w:t>
            </w:r>
          </w:p>
          <w:p w:rsidR="00C66CCC" w:rsidRPr="00BC02D0" w:rsidRDefault="00C66CCC" w:rsidP="00C66CCC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 w:rsidR="00C66CCC" w:rsidRPr="00BC02D0" w:rsidRDefault="00C66CCC" w:rsidP="00C66CCC">
            <w:pPr>
              <w:numPr>
                <w:ilvl w:val="0"/>
                <w:numId w:val="5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5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:rsidR="00C66CCC" w:rsidRPr="00BC02D0" w:rsidRDefault="00C66CCC" w:rsidP="00C66CCC">
            <w:pPr>
              <w:numPr>
                <w:ilvl w:val="0"/>
                <w:numId w:val="5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:rsidR="00C66CCC" w:rsidRPr="00BC02D0" w:rsidRDefault="00C66CCC" w:rsidP="00C66CCC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47"/>
              </w:numPr>
              <w:tabs>
                <w:tab w:val="left" w:pos="226"/>
              </w:tabs>
              <w:spacing w:before="62" w:line="205" w:lineRule="exact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sosny</w:t>
            </w:r>
          </w:p>
          <w:p w:rsidR="00C66CCC" w:rsidRPr="00BC02D0" w:rsidRDefault="00C66CCC" w:rsidP="00C66CCC">
            <w:pPr>
              <w:numPr>
                <w:ilvl w:val="0"/>
                <w:numId w:val="37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:rsidR="00C66CCC" w:rsidRPr="00BC02D0" w:rsidRDefault="00C66CCC" w:rsidP="00C66CCC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:rsidR="00C66CCC" w:rsidRPr="00BC02D0" w:rsidRDefault="00C66CCC" w:rsidP="00C66CCC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4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:rsidR="00C66CCC" w:rsidRPr="00BC02D0" w:rsidRDefault="00C66CCC" w:rsidP="00C66CCC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:rsidR="00C66CCC" w:rsidRPr="00BC02D0" w:rsidRDefault="00C66CCC" w:rsidP="00C66CCC">
            <w:pPr>
              <w:numPr>
                <w:ilvl w:val="0"/>
                <w:numId w:val="4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:rsidR="00C66CCC" w:rsidRPr="00BC02D0" w:rsidRDefault="00C66CCC" w:rsidP="00C66CCC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48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:rsidR="00C66CCC" w:rsidRPr="00BC02D0" w:rsidRDefault="00C66CCC" w:rsidP="00C66CCC">
            <w:pPr>
              <w:numPr>
                <w:ilvl w:val="0"/>
                <w:numId w:val="48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  <w:tr w:rsidR="00C66CCC" w:rsidRPr="00BC02D0" w:rsidTr="00C66CCC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BC02D0" w:rsidRDefault="00C66CCC" w:rsidP="00C66CC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66CCC" w:rsidRPr="00BC02D0" w:rsidRDefault="00C66CCC" w:rsidP="00C66CCC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21. Okrytonasienne</w:t>
            </w:r>
          </w:p>
          <w:p w:rsidR="00C66CCC" w:rsidRPr="00BC02D0" w:rsidRDefault="00C66CCC" w:rsidP="00C66CCC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3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:rsidR="00C66CCC" w:rsidRPr="00BC02D0" w:rsidRDefault="00C66CCC" w:rsidP="00C66CCC">
            <w:pPr>
              <w:numPr>
                <w:ilvl w:val="0"/>
                <w:numId w:val="3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:rsidR="00C66CCC" w:rsidRPr="00BC02D0" w:rsidRDefault="00C66CCC" w:rsidP="00C66CCC">
            <w:pPr>
              <w:numPr>
                <w:ilvl w:val="0"/>
                <w:numId w:val="3"/>
              </w:numPr>
              <w:tabs>
                <w:tab w:val="left" w:pos="226"/>
              </w:tabs>
              <w:spacing w:before="3" w:line="235" w:lineRule="auto"/>
              <w:ind w:right="2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ilustracji lub żywym okazie rozpoznaje organy roślinne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wymienia ich funkcje</w:t>
            </w:r>
          </w:p>
        </w:tc>
        <w:tc>
          <w:tcPr>
            <w:tcW w:w="2268" w:type="dxa"/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3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:rsidR="00C66CCC" w:rsidRPr="00BC02D0" w:rsidRDefault="00C66CCC" w:rsidP="00C66CCC">
            <w:pPr>
              <w:numPr>
                <w:ilvl w:val="0"/>
                <w:numId w:val="3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 xml:space="preserve">odróżnia kwiat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 kwiatostanu</w:t>
            </w:r>
          </w:p>
        </w:tc>
        <w:tc>
          <w:tcPr>
            <w:tcW w:w="2268" w:type="dxa"/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3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:rsidR="00C66CCC" w:rsidRPr="00BC02D0" w:rsidRDefault="00C66CCC" w:rsidP="00C66CCC">
            <w:pPr>
              <w:numPr>
                <w:ilvl w:val="0"/>
                <w:numId w:val="3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okrytonasiennych</w:t>
            </w:r>
          </w:p>
          <w:p w:rsidR="00C66CCC" w:rsidRPr="00BC02D0" w:rsidRDefault="00C66CCC" w:rsidP="00C66CCC">
            <w:pPr>
              <w:numPr>
                <w:ilvl w:val="0"/>
                <w:numId w:val="3"/>
              </w:numPr>
              <w:tabs>
                <w:tab w:val="left" w:pos="225"/>
              </w:tabs>
              <w:spacing w:before="1" w:line="235" w:lineRule="auto"/>
              <w:ind w:right="12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sposoby zapylania kwiatów</w:t>
            </w:r>
          </w:p>
          <w:p w:rsidR="00C66CCC" w:rsidRPr="00BC02D0" w:rsidRDefault="00C66CCC" w:rsidP="00C66CCC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C66CCC" w:rsidRPr="00BC02D0" w:rsidRDefault="00C66CCC" w:rsidP="00C66CCC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3"/>
              </w:numPr>
              <w:tabs>
                <w:tab w:val="left" w:pos="225"/>
                <w:tab w:val="left" w:pos="2268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cykl rozwojowy roślin okrytonasiennych</w:t>
            </w:r>
          </w:p>
          <w:p w:rsidR="00C66CCC" w:rsidRPr="00BC02D0" w:rsidRDefault="00C66CCC" w:rsidP="00C66CCC">
            <w:pPr>
              <w:numPr>
                <w:ilvl w:val="0"/>
                <w:numId w:val="3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:rsidR="00C66CCC" w:rsidRPr="00BC02D0" w:rsidRDefault="00C66CCC" w:rsidP="00C66CCC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49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:rsidR="00C66CCC" w:rsidRPr="00BC02D0" w:rsidRDefault="00C66CCC" w:rsidP="00C66CCC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C66CCC" w:rsidRPr="00BC02D0" w:rsidTr="00C66CCC">
        <w:trPr>
          <w:trHeight w:val="2474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BC02D0" w:rsidRDefault="00C66CCC" w:rsidP="00C66CC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66CCC" w:rsidRPr="00BC02D0" w:rsidRDefault="00C66CCC" w:rsidP="00C66CCC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22. Rozprzestrzenianie się roślin okrytonasiennych</w:t>
            </w:r>
          </w:p>
          <w:p w:rsidR="00C66CCC" w:rsidRPr="00BC02D0" w:rsidRDefault="00C66CCC" w:rsidP="00C66CCC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C66CCC" w:rsidRPr="00BC02D0" w:rsidRDefault="00C66CCC" w:rsidP="00C66CCC">
            <w:pPr>
              <w:pStyle w:val="TableParagraph"/>
              <w:spacing w:line="206" w:lineRule="exact"/>
              <w:ind w:left="30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2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:rsidR="00C66CCC" w:rsidRPr="00BC02D0" w:rsidRDefault="00C66CCC" w:rsidP="00C66CCC">
            <w:pPr>
              <w:numPr>
                <w:ilvl w:val="0"/>
                <w:numId w:val="2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:rsidR="00C66CCC" w:rsidRPr="00BC02D0" w:rsidRDefault="00C66CCC" w:rsidP="00C66CCC">
            <w:pPr>
              <w:numPr>
                <w:ilvl w:val="0"/>
                <w:numId w:val="2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elementy łodyg służące do rozmnażania wegetatywnego</w:t>
            </w:r>
          </w:p>
          <w:p w:rsidR="00C66CCC" w:rsidRPr="00BC02D0" w:rsidRDefault="00C66CCC" w:rsidP="00C66CCC">
            <w:pPr>
              <w:pStyle w:val="TableParagraph"/>
              <w:tabs>
                <w:tab w:val="left" w:pos="221"/>
              </w:tabs>
              <w:spacing w:line="235" w:lineRule="auto"/>
              <w:ind w:left="5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2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:rsidR="00C66CCC" w:rsidRPr="00BC02D0" w:rsidRDefault="00C66CCC" w:rsidP="00C66CCC">
            <w:pPr>
              <w:numPr>
                <w:ilvl w:val="0"/>
                <w:numId w:val="2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:rsidR="00C66CCC" w:rsidRPr="00BC02D0" w:rsidRDefault="00C66CCC" w:rsidP="00C66CCC">
            <w:pPr>
              <w:numPr>
                <w:ilvl w:val="0"/>
                <w:numId w:val="2"/>
              </w:numPr>
              <w:tabs>
                <w:tab w:val="left" w:pos="227"/>
              </w:tabs>
              <w:spacing w:before="2" w:line="235" w:lineRule="auto"/>
              <w:ind w:right="1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etapy kiełkowania nasion</w:t>
            </w:r>
          </w:p>
          <w:p w:rsidR="00C66CCC" w:rsidRPr="00BC02D0" w:rsidRDefault="00C66CCC" w:rsidP="00C66CCC">
            <w:pPr>
              <w:numPr>
                <w:ilvl w:val="0"/>
                <w:numId w:val="2"/>
              </w:numPr>
              <w:tabs>
                <w:tab w:val="left" w:pos="227"/>
              </w:tabs>
              <w:spacing w:before="1" w:line="235" w:lineRule="auto"/>
              <w:ind w:right="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fragmenty pędów służące</w:t>
            </w:r>
          </w:p>
          <w:p w:rsidR="00C66CCC" w:rsidRPr="00BC02D0" w:rsidRDefault="00C66CCC" w:rsidP="00C66CCC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rozmnażania wegetatywnego</w:t>
            </w:r>
          </w:p>
        </w:tc>
        <w:tc>
          <w:tcPr>
            <w:tcW w:w="2268" w:type="dxa"/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2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:rsidR="00C66CCC" w:rsidRPr="00BC02D0" w:rsidRDefault="00C66CCC" w:rsidP="00C66CCC">
            <w:pPr>
              <w:numPr>
                <w:ilvl w:val="0"/>
                <w:numId w:val="2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:rsidR="00C66CCC" w:rsidRPr="00BC02D0" w:rsidRDefault="00C66CCC" w:rsidP="00C66CC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  <w:p w:rsidR="00C66CCC" w:rsidRPr="00BC02D0" w:rsidRDefault="00C66CCC" w:rsidP="00C66CCC">
            <w:pPr>
              <w:numPr>
                <w:ilvl w:val="0"/>
                <w:numId w:val="2"/>
              </w:numPr>
              <w:tabs>
                <w:tab w:val="left" w:pos="227"/>
              </w:tabs>
              <w:spacing w:before="2" w:line="235" w:lineRule="auto"/>
              <w:ind w:right="14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poszczególnych elementów nasienia</w:t>
            </w:r>
          </w:p>
          <w:p w:rsidR="00C66CCC" w:rsidRPr="00BC02D0" w:rsidRDefault="00C66CCC" w:rsidP="00C66CCC">
            <w:pPr>
              <w:numPr>
                <w:ilvl w:val="0"/>
                <w:numId w:val="2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pędzie fragmenty, które mogą posłużyć do rozmnażania wegetatywnego</w:t>
            </w:r>
          </w:p>
        </w:tc>
        <w:tc>
          <w:tcPr>
            <w:tcW w:w="2268" w:type="dxa"/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1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  <w:p w:rsidR="00C66CCC" w:rsidRPr="00BC02D0" w:rsidRDefault="00C66CCC" w:rsidP="00C66CCC">
            <w:pPr>
              <w:numPr>
                <w:ilvl w:val="0"/>
                <w:numId w:val="1"/>
              </w:numPr>
              <w:tabs>
                <w:tab w:val="left" w:pos="227"/>
              </w:tabs>
              <w:spacing w:before="3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okazu naturalnego omawia budowę nasion</w:t>
            </w:r>
          </w:p>
          <w:p w:rsidR="00C66CCC" w:rsidRPr="00BC02D0" w:rsidRDefault="00C66CCC" w:rsidP="00C66CCC">
            <w:pPr>
              <w:numPr>
                <w:ilvl w:val="0"/>
                <w:numId w:val="1"/>
              </w:numPr>
              <w:tabs>
                <w:tab w:val="left" w:pos="227"/>
              </w:tabs>
              <w:spacing w:before="2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zakłada hodowlę roślin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 pomocą rozmnażania wegetatywnego</w:t>
            </w:r>
          </w:p>
        </w:tc>
        <w:tc>
          <w:tcPr>
            <w:tcW w:w="2279" w:type="dxa"/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1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 w:rsidR="00C66CCC" w:rsidRPr="00BC02D0" w:rsidRDefault="00C66CCC" w:rsidP="00C66CCC">
            <w:pPr>
              <w:numPr>
                <w:ilvl w:val="0"/>
                <w:numId w:val="1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  <w:p w:rsidR="00C66CCC" w:rsidRPr="00BC02D0" w:rsidRDefault="00C66CCC" w:rsidP="00C66CCC">
            <w:pPr>
              <w:numPr>
                <w:ilvl w:val="0"/>
                <w:numId w:val="1"/>
              </w:numPr>
              <w:tabs>
                <w:tab w:val="left" w:pos="227"/>
              </w:tabs>
              <w:spacing w:before="3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zakłada hodowlę roślin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 pomocą rozmnażania wegetatywnego</w:t>
            </w:r>
          </w:p>
          <w:p w:rsidR="00C66CCC" w:rsidRPr="00BC02D0" w:rsidRDefault="00C66CCC" w:rsidP="00C66CCC">
            <w:pPr>
              <w:spacing w:line="206" w:lineRule="exact"/>
              <w:ind w:left="226" w:right="59"/>
              <w:rPr>
                <w:rFonts w:asciiTheme="minorHAnsi" w:hAnsiTheme="minorHAnsi" w:cstheme="minorHAnsi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obserwuje ją</w:t>
            </w:r>
          </w:p>
        </w:tc>
      </w:tr>
      <w:tr w:rsidR="00C66CCC" w:rsidRPr="00BC02D0" w:rsidTr="00C66CCC">
        <w:trPr>
          <w:trHeight w:val="233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BC02D0" w:rsidRDefault="00C66CCC" w:rsidP="00C66CC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66CCC" w:rsidRPr="00BC02D0" w:rsidRDefault="00C66CCC" w:rsidP="00C66CCC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23. Znaczenie</w:t>
            </w:r>
          </w:p>
          <w:p w:rsidR="00C66CCC" w:rsidRPr="00BC02D0" w:rsidRDefault="00C66CCC" w:rsidP="00C66CCC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 w:rsidR="00C66CCC" w:rsidRPr="00BC02D0" w:rsidRDefault="00C66CCC" w:rsidP="00C66CCC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50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:rsidR="00C66CCC" w:rsidRPr="00BC02D0" w:rsidRDefault="00C66CCC" w:rsidP="00C66CCC">
            <w:pPr>
              <w:numPr>
                <w:ilvl w:val="0"/>
                <w:numId w:val="50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korzysta z klucza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68" w:type="dxa"/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2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:rsidR="00C66CCC" w:rsidRPr="00BC02D0" w:rsidRDefault="00C66CCC" w:rsidP="00C66CC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C66CCC" w:rsidRPr="00BC02D0" w:rsidRDefault="00C66CCC" w:rsidP="00C66CCC">
            <w:pPr>
              <w:numPr>
                <w:ilvl w:val="0"/>
                <w:numId w:val="2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korzysta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klucza do oznaczania organizmów żyjących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  <w:p w:rsidR="00C66CCC" w:rsidRPr="00BC02D0" w:rsidRDefault="00C66CCC" w:rsidP="00C66CCC">
            <w:pPr>
              <w:tabs>
                <w:tab w:val="left" w:pos="227"/>
              </w:tabs>
              <w:spacing w:before="70" w:line="235" w:lineRule="auto"/>
              <w:ind w:left="50" w:right="27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C66CCC" w:rsidRPr="00BC02D0" w:rsidRDefault="00C66CCC" w:rsidP="00C66CCC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:rsidR="00C66CCC" w:rsidRPr="00BC02D0" w:rsidRDefault="00C66CCC" w:rsidP="00C66CCC">
            <w:pPr>
              <w:numPr>
                <w:ilvl w:val="0"/>
                <w:numId w:val="2"/>
              </w:numPr>
              <w:tabs>
                <w:tab w:val="left" w:pos="226"/>
                <w:tab w:val="left" w:pos="1791"/>
              </w:tabs>
              <w:spacing w:before="2" w:line="235" w:lineRule="auto"/>
              <w:ind w:right="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pięć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7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:rsidR="00C66CCC" w:rsidRPr="00BC02D0" w:rsidRDefault="00C66CCC" w:rsidP="00C66CCC">
            <w:pPr>
              <w:numPr>
                <w:ilvl w:val="0"/>
                <w:numId w:val="2"/>
              </w:numPr>
              <w:tabs>
                <w:tab w:val="left" w:pos="227"/>
                <w:tab w:val="left" w:pos="1791"/>
              </w:tabs>
              <w:spacing w:before="3" w:line="235" w:lineRule="auto"/>
              <w:ind w:right="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68" w:type="dxa"/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C66CCC" w:rsidRPr="00BC02D0" w:rsidRDefault="00C66CCC" w:rsidP="00C66CCC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C66CCC" w:rsidRPr="00BC02D0" w:rsidRDefault="00C66CCC" w:rsidP="00C66CCC">
            <w:pPr>
              <w:numPr>
                <w:ilvl w:val="0"/>
                <w:numId w:val="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dziesięć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7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:rsidR="00C66CCC" w:rsidRPr="00BC02D0" w:rsidRDefault="00C66CCC" w:rsidP="00C66CCC">
            <w:pPr>
              <w:numPr>
                <w:ilvl w:val="0"/>
                <w:numId w:val="2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korzysta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prostego klucza do oznaczania organizmów żyjących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  <w:tc>
          <w:tcPr>
            <w:tcW w:w="2279" w:type="dxa"/>
            <w:shd w:val="clear" w:color="auto" w:fill="auto"/>
          </w:tcPr>
          <w:p w:rsidR="00C66CCC" w:rsidRPr="00BC02D0" w:rsidRDefault="00C66CCC" w:rsidP="00C66CCC">
            <w:pPr>
              <w:numPr>
                <w:ilvl w:val="0"/>
                <w:numId w:val="2"/>
              </w:numPr>
              <w:tabs>
                <w:tab w:val="left" w:pos="226"/>
              </w:tabs>
              <w:spacing w:before="65" w:line="235" w:lineRule="auto"/>
              <w:ind w:right="2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ilustracjach dwanaście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:rsidR="00C66CCC" w:rsidRPr="00BC02D0" w:rsidRDefault="00C66CCC" w:rsidP="00C66CCC">
            <w:pPr>
              <w:numPr>
                <w:ilvl w:val="0"/>
                <w:numId w:val="2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dowolnych przykładach wykazuje różnorodność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ich znaczenie żywego okazu</w:t>
            </w:r>
          </w:p>
        </w:tc>
      </w:tr>
    </w:tbl>
    <w:p w:rsidR="00C66CCC" w:rsidRDefault="00C66CCC" w:rsidP="00C66CCC">
      <w:pPr>
        <w:spacing w:line="235" w:lineRule="auto"/>
        <w:rPr>
          <w:rFonts w:asciiTheme="minorHAnsi" w:hAnsiTheme="minorHAnsi" w:cstheme="minorHAnsi"/>
          <w:sz w:val="17"/>
        </w:rPr>
      </w:pPr>
    </w:p>
    <w:p w:rsidR="00C66CCC" w:rsidRPr="0021105E" w:rsidRDefault="00C66CCC" w:rsidP="00C66CCC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  <w:bookmarkStart w:id="0" w:name="_GoBack"/>
      <w:bookmarkEnd w:id="0"/>
    </w:p>
    <w:p w:rsidR="00C66CCC" w:rsidRDefault="00C66CCC"/>
    <w:p w:rsidR="00C66CCC" w:rsidRDefault="00C66CCC"/>
    <w:p w:rsidR="00C66CCC" w:rsidRDefault="00C66CCC"/>
    <w:p w:rsidR="00C66CCC" w:rsidRDefault="00C66CCC"/>
    <w:p w:rsidR="00C66CCC" w:rsidRDefault="00C66CCC" w:rsidP="00BA6539">
      <w:pPr>
        <w:contextualSpacing/>
        <w:rPr>
          <w:rFonts w:cs="Humanst521EU"/>
          <w:b/>
          <w:bCs/>
          <w:color w:val="000000"/>
          <w:szCs w:val="28"/>
        </w:rPr>
      </w:pPr>
      <w:r>
        <w:rPr>
          <w:rFonts w:cs="Humanst521EU"/>
          <w:b/>
          <w:bCs/>
          <w:color w:val="000000"/>
          <w:szCs w:val="28"/>
        </w:rPr>
        <w:t xml:space="preserve">             </w:t>
      </w:r>
      <w:r w:rsidRPr="006A40DF">
        <w:rPr>
          <w:rFonts w:cs="Humanst521EU"/>
          <w:b/>
          <w:bCs/>
          <w:color w:val="000000"/>
          <w:szCs w:val="28"/>
        </w:rPr>
        <w:t xml:space="preserve">Wymagania edukacyjne z biologii dla klasy </w:t>
      </w:r>
      <w:r w:rsidR="00BA6539">
        <w:rPr>
          <w:rFonts w:cs="Humanst521EU"/>
          <w:b/>
          <w:bCs/>
          <w:color w:val="000000"/>
          <w:szCs w:val="28"/>
        </w:rPr>
        <w:t>VI</w:t>
      </w:r>
    </w:p>
    <w:p w:rsidR="00C66CCC" w:rsidRDefault="00C66CCC" w:rsidP="00C66CCC">
      <w:pPr>
        <w:contextualSpacing/>
        <w:rPr>
          <w:rFonts w:cs="Humanst521EU"/>
          <w:b/>
          <w:bCs/>
          <w:color w:val="000000"/>
          <w:szCs w:val="28"/>
        </w:rPr>
      </w:pPr>
    </w:p>
    <w:tbl>
      <w:tblPr>
        <w:tblStyle w:val="Tabela-Siatka"/>
        <w:tblW w:w="0" w:type="auto"/>
        <w:tblInd w:w="810" w:type="dxa"/>
        <w:tblLayout w:type="fixed"/>
        <w:tblLook w:val="04A0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C66CCC" w:rsidRPr="006A40DF" w:rsidTr="00C66CCC">
        <w:trPr>
          <w:trHeight w:val="156"/>
        </w:trPr>
        <w:tc>
          <w:tcPr>
            <w:tcW w:w="1696" w:type="dxa"/>
            <w:vMerge w:val="restart"/>
          </w:tcPr>
          <w:p w:rsidR="00C66CCC" w:rsidRPr="006A40DF" w:rsidRDefault="00C66CCC" w:rsidP="00C66CCC">
            <w:pPr>
              <w:contextualSpacing/>
              <w:jc w:val="center"/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  <w:t>Dział</w:t>
            </w:r>
          </w:p>
        </w:tc>
        <w:tc>
          <w:tcPr>
            <w:tcW w:w="1843" w:type="dxa"/>
            <w:vMerge w:val="restart"/>
          </w:tcPr>
          <w:p w:rsidR="00C66CCC" w:rsidRPr="006A40DF" w:rsidRDefault="00C66CCC" w:rsidP="00C66CCC">
            <w:pPr>
              <w:contextualSpacing/>
              <w:jc w:val="center"/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  <w:t>Temat</w:t>
            </w:r>
          </w:p>
        </w:tc>
        <w:tc>
          <w:tcPr>
            <w:tcW w:w="10455" w:type="dxa"/>
            <w:gridSpan w:val="5"/>
          </w:tcPr>
          <w:p w:rsidR="00C66CCC" w:rsidRPr="006A40DF" w:rsidRDefault="00C66CCC" w:rsidP="00C66CCC">
            <w:pPr>
              <w:contextualSpacing/>
              <w:jc w:val="center"/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  <w:t>Poziom wymagań</w:t>
            </w:r>
          </w:p>
        </w:tc>
      </w:tr>
      <w:tr w:rsidR="00C66CCC" w:rsidRPr="006A40DF" w:rsidTr="00C66CCC">
        <w:trPr>
          <w:trHeight w:val="84"/>
        </w:trPr>
        <w:tc>
          <w:tcPr>
            <w:tcW w:w="1696" w:type="dxa"/>
            <w:vMerge/>
          </w:tcPr>
          <w:p w:rsidR="00C66CCC" w:rsidRPr="006A40DF" w:rsidRDefault="00C66CCC" w:rsidP="00C66CCC">
            <w:pPr>
              <w:contextualSpacing/>
              <w:jc w:val="center"/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6CCC" w:rsidRPr="006A40DF" w:rsidRDefault="00C66CCC" w:rsidP="00C66CCC">
            <w:pPr>
              <w:contextualSpacing/>
              <w:jc w:val="center"/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:rsidR="00C66CCC" w:rsidRPr="006A40DF" w:rsidRDefault="00C66CCC" w:rsidP="00C66CCC">
            <w:pPr>
              <w:pStyle w:val="Pa20"/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20"/>
                <w:szCs w:val="20"/>
              </w:rPr>
            </w:pPr>
            <w:r w:rsidRPr="006A40DF">
              <w:rPr>
                <w:rFonts w:asciiTheme="minorHAnsi" w:hAnsiTheme="minorHAnsi" w:cstheme="minorHAnsi"/>
                <w:b/>
                <w:bCs/>
                <w:color w:val="943634" w:themeColor="accent2" w:themeShade="BF"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</w:tcPr>
          <w:p w:rsidR="00C66CCC" w:rsidRPr="006A40DF" w:rsidRDefault="00C66CCC" w:rsidP="00C66CCC">
            <w:pPr>
              <w:contextualSpacing/>
              <w:jc w:val="center"/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  <w:t>ocena dostateczna</w:t>
            </w:r>
          </w:p>
        </w:tc>
        <w:tc>
          <w:tcPr>
            <w:tcW w:w="2126" w:type="dxa"/>
          </w:tcPr>
          <w:p w:rsidR="00C66CCC" w:rsidRPr="006A40DF" w:rsidRDefault="00C66CCC" w:rsidP="00C66CCC">
            <w:pPr>
              <w:contextualSpacing/>
              <w:jc w:val="center"/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  <w:t>ocena dobra</w:t>
            </w:r>
          </w:p>
        </w:tc>
        <w:tc>
          <w:tcPr>
            <w:tcW w:w="2093" w:type="dxa"/>
          </w:tcPr>
          <w:p w:rsidR="00C66CCC" w:rsidRPr="006A40DF" w:rsidRDefault="00C66CCC" w:rsidP="00C66CCC">
            <w:pPr>
              <w:contextualSpacing/>
              <w:jc w:val="center"/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  <w:t>ocena bardzo dobra</w:t>
            </w:r>
          </w:p>
        </w:tc>
        <w:tc>
          <w:tcPr>
            <w:tcW w:w="2125" w:type="dxa"/>
          </w:tcPr>
          <w:p w:rsidR="00C66CCC" w:rsidRPr="006A40DF" w:rsidRDefault="00C66CCC" w:rsidP="00C66CCC">
            <w:pPr>
              <w:contextualSpacing/>
              <w:jc w:val="center"/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943634" w:themeColor="accent2" w:themeShade="BF"/>
                <w:sz w:val="20"/>
                <w:szCs w:val="20"/>
              </w:rPr>
              <w:t>ocena celująca</w:t>
            </w:r>
          </w:p>
        </w:tc>
      </w:tr>
      <w:tr w:rsidR="00C66CCC" w:rsidTr="00C66CCC">
        <w:tc>
          <w:tcPr>
            <w:tcW w:w="1696" w:type="dxa"/>
            <w:vMerge w:val="restart"/>
          </w:tcPr>
          <w:p w:rsidR="00C66CCC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Pr="00BC2DA8" w:rsidRDefault="00C66CCC" w:rsidP="00C66CCC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 w:rsidR="00C66CCC" w:rsidRPr="00BC2DA8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6CCC" w:rsidRPr="00BC2DA8" w:rsidRDefault="00C66CCC" w:rsidP="00C66CCC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W królestwie zwierząt</w:t>
            </w:r>
          </w:p>
          <w:p w:rsidR="00C66CCC" w:rsidRPr="00BC2DA8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C66CCC" w:rsidRPr="00BC2DA8" w:rsidRDefault="00C66CCC" w:rsidP="00C66CCC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C66CCC" w:rsidRPr="00BC2DA8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wspólne cechy zwierząt</w:t>
            </w:r>
          </w:p>
          <w:p w:rsidR="00C66CCC" w:rsidRPr="00BC2DA8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różnią się zwierzęta kręgowe od bezkręgowych</w:t>
            </w:r>
          </w:p>
          <w:p w:rsidR="00C66CCC" w:rsidRPr="00BC2DA8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6CCC" w:rsidRPr="00BC2DA8" w:rsidRDefault="00C66CCC" w:rsidP="00C66CCC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C66CCC" w:rsidRPr="00BC2DA8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przedstawia poziomy organizacji ciała zwierząt</w:t>
            </w:r>
          </w:p>
          <w:p w:rsidR="00C66CCC" w:rsidRPr="00BC2DA8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zwierząt kręgowych i bezkręgowych</w:t>
            </w:r>
          </w:p>
          <w:p w:rsidR="00C66CCC" w:rsidRPr="00BC2DA8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6CCC" w:rsidRPr="00BC2DA8" w:rsidRDefault="00C66CCC" w:rsidP="00C66CCC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C66CCC" w:rsidRPr="00BC2DA8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:rsidR="00C66CCC" w:rsidRPr="00BC2DA8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podręcznika przyporządkowuje podane zwierzę do odpowiedniej grupy systematycznej</w:t>
            </w:r>
          </w:p>
          <w:p w:rsidR="00C66CCC" w:rsidRPr="00BC2DA8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C66CCC" w:rsidRPr="00BC2DA8" w:rsidRDefault="00C66CCC" w:rsidP="00C66CCC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C66CCC" w:rsidRPr="00BC2DA8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bezkręgowce i kręgowce</w:t>
            </w:r>
          </w:p>
          <w:p w:rsidR="00C66CCC" w:rsidRPr="00BC2DA8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pokrycie ciała bezkręgowców i kręgowców</w:t>
            </w:r>
          </w:p>
          <w:p w:rsidR="00C66CCC" w:rsidRPr="00BC2DA8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szkieletów bezkręgowców</w:t>
            </w:r>
          </w:p>
          <w:p w:rsidR="00C66CCC" w:rsidRPr="00BC2DA8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C66CCC" w:rsidRPr="00BC2DA8" w:rsidRDefault="00C66CCC" w:rsidP="00C66CCC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C66CCC" w:rsidRPr="00BC2DA8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prezentuje stopniowo komplikującą się budowę ciała zwierząt</w:t>
            </w:r>
          </w:p>
          <w:p w:rsidR="00C66CCC" w:rsidRPr="00BC2DA8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opisu przyporządkowuje zwierzę do odpowiedniej grupy systematycznej</w:t>
            </w:r>
          </w:p>
          <w:p w:rsidR="00C66CCC" w:rsidRPr="00BC2DA8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C66CCC" w:rsidTr="00C66CCC">
        <w:tc>
          <w:tcPr>
            <w:tcW w:w="1696" w:type="dxa"/>
            <w:vMerge/>
          </w:tcPr>
          <w:p w:rsidR="00C66CCC" w:rsidRPr="00BC2DA8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6CCC" w:rsidRPr="00BC2DA8" w:rsidRDefault="00C66CCC" w:rsidP="00C66CCC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Tkanki: nabłonkowa, mięśniowa i nerwowa</w:t>
            </w:r>
          </w:p>
          <w:p w:rsidR="00C66CCC" w:rsidRPr="00BC2DA8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C66CCC" w:rsidRPr="00BC2DA8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jest tkanka</w:t>
            </w:r>
          </w:p>
          <w:p w:rsidR="00C66CCC" w:rsidRPr="00BC2DA8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podstawowe rodzaje tkanek zwierzęcych</w:t>
            </w:r>
          </w:p>
          <w:p w:rsidR="00C66CCC" w:rsidRPr="00BC2DA8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 w:rsidR="00C66CCC" w:rsidRPr="00BC2DA8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6CCC" w:rsidRPr="00BC2DA8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najważniejsze funkcje wskazanej tkanki zwierzęcej</w:t>
            </w:r>
          </w:p>
          <w:p w:rsidR="00C66CCC" w:rsidRPr="00BC2DA8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budowę wskazanej tkanki</w:t>
            </w:r>
          </w:p>
          <w:p w:rsidR="00C66CCC" w:rsidRPr="00BC2DA8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 w:rsidR="00C66CCC" w:rsidRPr="00BC2DA8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6CCC" w:rsidRPr="00BC2DA8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określa miejsca występowania w organizmie omawianych tkanek</w:t>
            </w:r>
          </w:p>
          <w:p w:rsidR="00C66CCC" w:rsidRPr="00BC2DA8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:rsidR="00C66CCC" w:rsidRPr="00BC2DA8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C66CCC" w:rsidRPr="00BC2DA8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budowę poszczególnych tkanek zwierzęcych</w:t>
            </w:r>
          </w:p>
          <w:p w:rsidR="00C66CCC" w:rsidRPr="00BC2DA8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rozpoznaje na ilustracji rodzaje tkanek zwierzęcych</w:t>
            </w:r>
          </w:p>
          <w:p w:rsidR="00C66CCC" w:rsidRPr="00BC2DA8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budowę i sposób funkcjonowania tkanki mięśniowej</w:t>
            </w:r>
          </w:p>
          <w:p w:rsidR="00C66CCC" w:rsidRPr="00BC2DA8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rysuje obrazy widziane pod mikroskopem</w:t>
            </w:r>
          </w:p>
          <w:p w:rsidR="00C66CCC" w:rsidRPr="00BC2DA8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C66CCC" w:rsidRPr="00BC2DA8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ilustracji analizuje budowę tkanek zwierzęcych</w:t>
            </w:r>
          </w:p>
          <w:p w:rsidR="00C66CCC" w:rsidRPr="00BC2DA8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tkanek zwierzęcych a pełnionymi przez nie funkcjami</w:t>
            </w:r>
          </w:p>
          <w:p w:rsidR="00C66CCC" w:rsidRPr="00BC2DA8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</w:t>
            </w:r>
          </w:p>
          <w:p w:rsidR="00C66CCC" w:rsidRPr="00BC2DA8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z dowolnego materiału model wybranej tkanki zwierzęcej</w:t>
            </w:r>
          </w:p>
          <w:p w:rsidR="00C66CCC" w:rsidRPr="00BC2DA8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C66CCC" w:rsidTr="00C66CCC">
        <w:tc>
          <w:tcPr>
            <w:tcW w:w="1696" w:type="dxa"/>
            <w:vMerge/>
          </w:tcPr>
          <w:p w:rsidR="00C66CCC" w:rsidRPr="00BC2DA8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6CCC" w:rsidRPr="00BC2DA8" w:rsidRDefault="00C66CCC" w:rsidP="00C66CCC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Tkanka łączna</w:t>
            </w:r>
          </w:p>
          <w:p w:rsidR="00C66CCC" w:rsidRPr="00BC2DA8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C66CCC" w:rsidRPr="00BC2DA8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rodzaje tkanki łącznej</w:t>
            </w:r>
          </w:p>
          <w:p w:rsidR="00C66CCC" w:rsidRPr="00BC2DA8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składniki krwi</w:t>
            </w:r>
          </w:p>
          <w:p w:rsidR="00C66CCC" w:rsidRPr="00BC2DA8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przy pomocy nauczyciela przeprowadza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obserwację mikroskopową tkanek zwierzęcych i rozpoznaje elementy tkanki widziane pod mikroskopem</w:t>
            </w:r>
          </w:p>
          <w:p w:rsidR="00C66CCC" w:rsidRPr="00BC2DA8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6CCC" w:rsidRPr="00BC2DA8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rozmieszczenie omawianych tkanek w organizmie </w:t>
            </w:r>
          </w:p>
          <w:p w:rsidR="00C66CCC" w:rsidRPr="00BC2DA8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składniki krwi</w:t>
            </w:r>
          </w:p>
          <w:p w:rsidR="00C66CCC" w:rsidRPr="00BC2DA8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przy niewielkiej pomocy nauczyciela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przeprowadza obserwację mikroskopową tkanek zwierzęcych i rozpoznaje elementy tkanki widziane pod mikroskopem</w:t>
            </w:r>
          </w:p>
          <w:p w:rsidR="00C66CCC" w:rsidRPr="00BC2DA8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6CCC" w:rsidRPr="00BC2DA8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zróżnicowanie w budowie tkanki łącznej </w:t>
            </w:r>
          </w:p>
          <w:p w:rsidR="00C66CCC" w:rsidRPr="00BC2DA8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omawia funkcje składników krwi </w:t>
            </w:r>
          </w:p>
          <w:p w:rsidR="00C66CCC" w:rsidRPr="00BC2DA8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obserwację mikroskopową tkanek zwierzęcych i przy niewielkiej pomocy nauczyciela rozpoznaje charakterystyczne elementy obserwowanej tkanki</w:t>
            </w:r>
          </w:p>
          <w:p w:rsidR="00C66CCC" w:rsidRPr="00BC2DA8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C66CCC" w:rsidRPr="00BC2DA8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właściwości i funkcje tkanki kostnej, chrzęstnej i tłuszczowej</w:t>
            </w:r>
          </w:p>
          <w:p w:rsidR="00C66CCC" w:rsidRPr="00BC2DA8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charakteryzuje rolę poszczególnych składników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morfotycznych krwi</w:t>
            </w:r>
          </w:p>
          <w:p w:rsidR="00C66CCC" w:rsidRPr="00BC2DA8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na podstawie ilustracji rozpoznaje charakterystyczne elementy obserwowanej tkanki</w:t>
            </w:r>
          </w:p>
          <w:p w:rsidR="00C66CCC" w:rsidRPr="00BC2DA8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C66CCC" w:rsidRPr="00BC2DA8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elementów krwi a pełnionymi przez nie funkcjami</w:t>
            </w:r>
          </w:p>
          <w:p w:rsidR="00C66CCC" w:rsidRPr="00BC2DA8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wykonuje mapę mentalną dotyczącą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związku między budową poszczególnych tkanek zwierzęcych a pełnionymi przez nie funkcjami</w:t>
            </w:r>
          </w:p>
          <w:p w:rsidR="00C66CCC" w:rsidRPr="00BC2DA8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:rsidR="00C66CCC" w:rsidRPr="00BC2DA8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C66CCC" w:rsidTr="00C66CCC">
        <w:tc>
          <w:tcPr>
            <w:tcW w:w="1696" w:type="dxa"/>
            <w:vMerge w:val="restart"/>
          </w:tcPr>
          <w:p w:rsidR="00C66CCC" w:rsidRPr="009731FD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Pr="009731FD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Pr="009731FD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Pr="009731FD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Pr="009731FD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Pr="009731FD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Pr="009731FD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Pr="009731FD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Pr="009731FD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Pr="009731FD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Pr="009731FD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Pr="009731FD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Pr="009731FD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Pr="009731FD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Pr="009731FD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Pr="009731FD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Default="00C66CCC" w:rsidP="00C66CCC"/>
          <w:p w:rsidR="00C66CCC" w:rsidRDefault="00C66CCC" w:rsidP="00C66CCC"/>
          <w:p w:rsidR="00C66CCC" w:rsidRDefault="00C66CCC" w:rsidP="00C66CCC"/>
          <w:p w:rsidR="00C66CCC" w:rsidRDefault="00C66CCC" w:rsidP="00C66CCC"/>
          <w:p w:rsidR="00C66CCC" w:rsidRPr="009731FD" w:rsidRDefault="00C66CCC" w:rsidP="00C66CCC"/>
          <w:p w:rsidR="00C66CCC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Default="00C66CCC" w:rsidP="00C66CCC"/>
          <w:p w:rsidR="00C66CCC" w:rsidRDefault="00C66CCC" w:rsidP="00C66CCC"/>
          <w:p w:rsidR="00C66CCC" w:rsidRDefault="00C66CCC" w:rsidP="00C66CCC"/>
          <w:p w:rsidR="00C66CCC" w:rsidRDefault="00C66CCC" w:rsidP="00C66CCC"/>
          <w:p w:rsidR="00C66CCC" w:rsidRDefault="00C66CCC" w:rsidP="00C66CCC"/>
          <w:p w:rsidR="00C66CCC" w:rsidRPr="00C66CCC" w:rsidRDefault="00C66CCC" w:rsidP="00C66CCC"/>
          <w:p w:rsidR="00C66CCC" w:rsidRPr="009731FD" w:rsidRDefault="00C66CCC" w:rsidP="00C66CCC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II. Od parzydełkowców do pierścienic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6CCC" w:rsidRPr="009731FD" w:rsidRDefault="00C66CCC" w:rsidP="00C66CCC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4.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Parzydełkowce –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najprostsze zwierzęta tkankowe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miejsce występowania parzydełkowców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parzydełkowca wśród innych zwierząt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6CCC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nia cechy budowy parzydełkowców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rola parzydełek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6CCC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porównuje budowę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oraz tryb życia polipa i meduzy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wybrane gatunki parzydełkowców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parzydełkowców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parzydełkowców w przyrodzie i dla człowieka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parzydełkowców a środowiskiem ich życia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tabelę, w której porównuje polipa z meduzą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model parzydełkowca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C66CCC" w:rsidTr="00C66CCC">
        <w:tc>
          <w:tcPr>
            <w:tcW w:w="1696" w:type="dxa"/>
            <w:vMerge/>
          </w:tcPr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6CCC" w:rsidRPr="009731FD" w:rsidRDefault="00C66CCC" w:rsidP="00C66CCC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 Płazińce – zwierzęta, które mają nitkowate ciało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C66CCC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miejsce występowania płazińców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tasiemca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6CCC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tracji elementy budowy tasiemca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tasiemca do organizmu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schemacie cyklu rozwojowego tasiemca żywiciela pośredniego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przystosowanie tasiemca do pasożytniczego trybu życia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płazińców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rolę żywiciela pośredniego i ostatecznego w cyklu rozwojowym tasiemca</w:t>
            </w:r>
          </w:p>
          <w:p w:rsidR="00C66CCC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C66CCC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C66CCC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płazińców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sposoby zapobiegania zarażeniu się tasiemcem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możliwości zakażenia się chorobami wywoływanymi przez płazińce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płazińców w przyrodzie i dla człowieka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C66CCC" w:rsidTr="00C66CCC">
        <w:tc>
          <w:tcPr>
            <w:tcW w:w="1696" w:type="dxa"/>
            <w:vMerge/>
          </w:tcPr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6CCC" w:rsidRPr="009731FD" w:rsidRDefault="00C66CCC" w:rsidP="00C66CCC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6. Nicienie – 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zwierzęta, które mają nitkowate ciało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środowisko życia nicieni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nicienie wśród innych zwierząt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charakterystyczne cechy nicieni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nicieni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choroby wywołane przez nicienie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drogi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inwazji nicieni do organizmu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„choroba brudnych rąk”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C66CCC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objawy chorób wywołanych przez nicienie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zakażenia się chorobami wywoływanymi przez nicienie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przygotowuje prezentację multimedialną na temat chorób wywoływanych przez nicienie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nicieni w przyrodzie i dla człowieka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C66CCC" w:rsidTr="00C66CCC">
        <w:tc>
          <w:tcPr>
            <w:tcW w:w="1696" w:type="dxa"/>
            <w:vMerge/>
          </w:tcPr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6CCC" w:rsidRPr="009731FD" w:rsidRDefault="00C66CCC" w:rsidP="00C66CCC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 Pierścienice – zwierzęta zbudowane z segmentów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pierścienice wśród innych zwierząt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pierścienic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cechy charakterystyczne budowy zewnętrznej pierścienic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znaczenie szczecinek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środowisko i tryb życia nereidy oraz pijawki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żywym okazie dżdżownicy lub na ilustracji wskazuje siodełko i wyjaśnia jego rolę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przystosowania pijawki do pasożytniczego trybu życia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pierścienic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zakłada hodowlę dżdżownic, wskazując, jak zwierzęta te przyczyniają się do poprawy struktury gleby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pierścienic w przyrodzie i dla człowieka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C66CCC" w:rsidTr="00C66CCC">
        <w:tc>
          <w:tcPr>
            <w:tcW w:w="1696" w:type="dxa"/>
            <w:vMerge w:val="restart"/>
          </w:tcPr>
          <w:p w:rsidR="00C66CCC" w:rsidRPr="009731FD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Pr="009731FD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Pr="009731FD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Pr="009731FD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Pr="009731FD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Pr="009731FD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Pr="009731FD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Pr="009731FD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Pr="009731FD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Pr="009731FD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Pr="009731FD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Pr="009731FD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Pr="009731FD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Pr="009731FD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Pr="009731FD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Pr="009731FD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Pr="009731FD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Pr="009731FD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Pr="009731FD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Pr="009731FD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Pr="009731FD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Pr="009731FD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Pr="009731FD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Pr="009731FD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Default="00C66CCC" w:rsidP="00C66CCC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Default="00C66CCC" w:rsidP="00C66CCC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Default="00C66CCC" w:rsidP="00C66CCC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Default="00C66CCC" w:rsidP="00C66CCC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Default="00C66CCC" w:rsidP="00C66CCC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Default="00C66CCC" w:rsidP="00C66CCC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Default="00C66CCC" w:rsidP="00C66CCC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Default="00C66CCC" w:rsidP="00C66CCC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Default="00C66CCC" w:rsidP="00C66CCC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Default="00C66CCC" w:rsidP="00C66CCC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Default="00C66CCC" w:rsidP="00C66CCC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Default="00C66CCC" w:rsidP="00C66CCC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Default="00C66CCC" w:rsidP="00C66CCC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Default="00C66CCC" w:rsidP="00C66CCC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Default="00C66CCC" w:rsidP="00C66CCC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Default="00C66CCC" w:rsidP="00C66CCC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Default="00C66CCC" w:rsidP="00C66CCC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Pr="009731FD" w:rsidRDefault="00C66CCC" w:rsidP="00C66CCC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:rsidR="00C66CCC" w:rsidRPr="009731FD" w:rsidRDefault="00C66CCC" w:rsidP="00C66CCC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6CCC" w:rsidRPr="009731FD" w:rsidRDefault="00C66CCC" w:rsidP="00C66CCC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8. Cechy stawonogów 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stawonogi wśród innych zwierząt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poszczególnych grup stawonogów </w:t>
            </w:r>
          </w:p>
          <w:p w:rsidR="00C66CCC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0A4A42" w:rsidRDefault="000A4A42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0A4A42" w:rsidRDefault="000A4A42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0A4A42" w:rsidRDefault="000A4A42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0A4A42" w:rsidRDefault="000A4A42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0A4A42" w:rsidRDefault="000A4A42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0A4A42" w:rsidRPr="009731FD" w:rsidRDefault="000A4A42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miejsca bytowania stawonogów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rozróżnia wśród stawonogów skorupiaki, owady i pajęczaki 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różnorodność miejsc bytowania stawonogów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kryteria podziału stawonogów na skorupiaki, owady i pajęczaki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funkcje odnóży stawonogów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oskórek 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stawonogów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cechy umożliwiające rozpoznanie skorupiaków, owadów i pajęczaków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cechy adaptacyjne wskazanej grupy stawonogów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oko złożone 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cechy adaptacyjne stawonogów, umożliwiające im opanowanie różnych środowisk </w:t>
            </w:r>
          </w:p>
          <w:p w:rsidR="00C66CCC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C66CCC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C66CCC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C66CCC" w:rsidTr="00C66CCC">
        <w:tc>
          <w:tcPr>
            <w:tcW w:w="1696" w:type="dxa"/>
            <w:vMerge/>
          </w:tcPr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6CCC" w:rsidRPr="009731FD" w:rsidRDefault="00C66CCC" w:rsidP="00C66CCC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9. Skorupiaki – stawonogi, które mają twardy pancerz 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skorupiaków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skorupiaków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skorupiaki wśród innych stawonogów 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C66CCC" w:rsidRPr="009731FD" w:rsidRDefault="00C66CCC" w:rsidP="00C66C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cztery grupy skorupiaków 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poszczególne części ciała u raka stawowego 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budową skorupiaków a środowiskiem ich życia 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znaczenie skorupiaków w przyrodzie i dla człowieka 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C66CCC" w:rsidTr="00C66CCC">
        <w:tc>
          <w:tcPr>
            <w:tcW w:w="1696" w:type="dxa"/>
            <w:vMerge/>
          </w:tcPr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6CCC" w:rsidRPr="009731FD" w:rsidRDefault="00C66CCC" w:rsidP="00C66CCC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10. Owady – stawonogi zdolne do lotu 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zewnętrznej owadów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wylicza środowiska życia owadów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owady wśród innych stawonogów 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wybranych gatunków owadów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w przyrodzie i dla człowieka 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C66CCC" w:rsidTr="00C66CCC">
        <w:tc>
          <w:tcPr>
            <w:tcW w:w="1696" w:type="dxa"/>
            <w:vMerge/>
          </w:tcPr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6CCC" w:rsidRPr="009731FD" w:rsidRDefault="00C66CCC" w:rsidP="00C66CCC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środowiska występowania pajęczaków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pajęczaki wśród innych stawonogów 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zewnętrznej pajęczaków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sposób odżywiania się pajęczaków 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cech budowy zewnętrznej pajęczaków przyporządkowuje konkretne okazy do odpowiednich gatunków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obserwacji żywych okazów lub filmu edukacyjnego omawia czynności życiowe pajęczaków 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odnóża pajęczaków 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pajęczaków w przyrodzie i dla człowieka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elementy budowy zewnętrznej pajęczaków i wykazuje ich przystosowania do środowiska życia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C66CCC" w:rsidTr="00C66CCC">
        <w:tc>
          <w:tcPr>
            <w:tcW w:w="1696" w:type="dxa"/>
            <w:vMerge/>
          </w:tcPr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6CCC" w:rsidRPr="009731FD" w:rsidRDefault="00C66CCC" w:rsidP="00C66CCC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 Mięczaki – zwierzęta, które mają muszlę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C66CCC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miejsca występowania mięczaków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ilustracji elementy budowy ślimaka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mięczaków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ilustracjach elementy budowy mięczaków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żywych okazów lub filmu edukacyjnego omawia czynności życiowe mięczaków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różnice w budowie ślimaków, małży i głowonogów</w:t>
            </w:r>
          </w:p>
          <w:p w:rsidR="00C66CCC" w:rsidRPr="00C66CCC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mięczaków w przyrodzie i dla człowieka</w:t>
            </w:r>
          </w:p>
        </w:tc>
        <w:tc>
          <w:tcPr>
            <w:tcW w:w="2125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gatunki ślimaków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konstruuje tabelę, w której porównuje trzy grupy mięczaków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C66CCC" w:rsidTr="00C66CCC">
        <w:tc>
          <w:tcPr>
            <w:tcW w:w="1696" w:type="dxa"/>
            <w:vMerge w:val="restart"/>
          </w:tcPr>
          <w:p w:rsidR="00C66CCC" w:rsidRPr="009731FD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Pr="009731FD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Pr="009731FD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Pr="009731FD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Pr="009731FD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Pr="009731FD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Pr="009731FD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Pr="009731FD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Pr="009731FD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Pr="009731FD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Pr="009731FD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Pr="009731FD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Pr="009731FD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Pr="009731FD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Pr="009731FD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Pr="009731FD" w:rsidRDefault="00C66CCC" w:rsidP="00C66CCC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C66CCC" w:rsidRPr="009731FD" w:rsidRDefault="00C66CCC" w:rsidP="00C66CCC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 w:rsidR="00C66CCC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880DFE" w:rsidRPr="009731FD" w:rsidRDefault="00880DFE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6CCC" w:rsidRPr="009731FD" w:rsidRDefault="00C66CCC" w:rsidP="00C66CCC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 Ryby – kręgowce środowisk wodnych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wodę jako środowisko życia ryb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ryby wśród innych zwierząt kręgowych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 omawia budowę zewnętrzną ryb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i wskazuje położenie płetw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proces wymiany gazowej u ryb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żywych okazów lub filmu edukacyjnego omawia czynności życiowe ryb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przyporządkowuje wskazany organizm do ryb na podstawie znajomości ich cech charakterystycznych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zmiennocieplność ryb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sposób rozmnażania ryb, wyjaśniając, czym jest tarło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przystosowania ryb w budowie zewnętrznej i czynnościach życiowych do życia w wodzie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C66CCC" w:rsidTr="00C66CCC">
        <w:tc>
          <w:tcPr>
            <w:tcW w:w="1696" w:type="dxa"/>
            <w:vMerge/>
          </w:tcPr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6CCC" w:rsidRPr="009731FD" w:rsidRDefault="00C66CCC" w:rsidP="00C66CCC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 Przegląd i znaczenie ryb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określa kształty ciała ryb w zależności od różnych miejsc ich występowania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zdobywania pokarmu przez ryby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czym jest ławica i plankton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kilkoma przykładami ilustruje strategie zdobywania pokarmu przez ryby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ryb w przyrodzie i dla człowieka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ryb a miejscem ich bytowania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C66CCC" w:rsidTr="00C66CCC">
        <w:tc>
          <w:tcPr>
            <w:tcW w:w="1696" w:type="dxa"/>
            <w:vMerge/>
          </w:tcPr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6CCC" w:rsidRPr="009731FD" w:rsidRDefault="00C66CCC" w:rsidP="00C66CCC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 Płazy – kręgowce środowisk wodno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oftHyphen/>
              <w:t>-lądowych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płazów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części ciała płazów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6CCC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płaza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stadia rozwojowe żaby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przystosowania płazów do życia w wodzie i na lądzie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wybrane czynności życiowe płazów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cykl rozwojowy żaby i wykazuje jego związek z życiem w wodzie i na lądzie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przedstawicieli płazów wśród innych zwierząt, wskazując na ich charakterystyczne cechy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w jaki sposób przebiega wymiana gazowa u płazów, wykazując związek z ich życiem w dwóch środowiskach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trybem życia płazów a ich zmiennocieplnością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C66CCC" w:rsidTr="00C66CCC">
        <w:tc>
          <w:tcPr>
            <w:tcW w:w="1696" w:type="dxa"/>
            <w:vMerge/>
          </w:tcPr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6CCC" w:rsidRPr="009731FD" w:rsidRDefault="00C66CCC" w:rsidP="00C66CCC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 Przegląd i znaczenie płazów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płazy ogoniaste, beznogie i bezogonowe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płazów żyjących w Polsce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główne zagrożenia dla płazów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płazy ogoniaste, bezogonowe i beznogie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główne zagrożenia dla płazów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płazy ogoniaste, bezogonowe i beznogie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sposoby ochrony płazów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płazów w przyrodzie i dla człowieka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portfolio lub prezentację multimedialną na temat płazów żyjących w Polsce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C66CCC" w:rsidTr="00C66CCC">
        <w:tc>
          <w:tcPr>
            <w:tcW w:w="1696" w:type="dxa"/>
            <w:vMerge/>
          </w:tcPr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6CCC" w:rsidRPr="009731FD" w:rsidRDefault="00C66CCC" w:rsidP="00C66CCC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 Gady – kręgowce, które opanowały ląd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C66CCC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gadów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gadów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związek istniejący między występowaniem gadów a ich zmiennocieplnością</w:t>
            </w:r>
          </w:p>
          <w:p w:rsidR="00880DFE" w:rsidRDefault="00880DFE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80DFE" w:rsidRDefault="00880DFE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80DFE" w:rsidRDefault="00880DFE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gady wśród innych zwierząt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przystosowania gadów do życia na lądzie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tryb życia gadów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rozmnażanie i rozwój gadów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przebieg wymiany gazowej u gadów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pokrycie ciała gadów w kontekście ochrony przed utratą wody</w:t>
            </w:r>
          </w:p>
          <w:p w:rsidR="00880DFE" w:rsidRDefault="00880DFE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80DFE" w:rsidRDefault="00880DFE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80DFE" w:rsidRDefault="00880DFE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między sposobem rozmnażania gadów a środowiskiem ich życia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C66CCC" w:rsidTr="00C66CCC">
        <w:tc>
          <w:tcPr>
            <w:tcW w:w="1696" w:type="dxa"/>
            <w:vMerge/>
          </w:tcPr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6CCC" w:rsidRPr="009731FD" w:rsidRDefault="00C66CCC" w:rsidP="00C66CCC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18. Przegląd i znaczenie gadów 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jaszczurki, krokodyle, węże i żółwie 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środowiska życia gadów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przyczyny zmniejszania się populacji gadów 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6CCC" w:rsidRPr="007E22A1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E22A1">
              <w:rPr>
                <w:rFonts w:asciiTheme="minorHAnsi" w:hAnsiTheme="minorHAnsi" w:cstheme="minorHAnsi"/>
                <w:sz w:val="20"/>
                <w:szCs w:val="20"/>
              </w:rPr>
              <w:t xml:space="preserve">omawia sposoby zdobywania pokarmu przez gady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sposoby ochrony gadów 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gady występujące w Polsce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wymierania gadów i podaje sposoby zapobiegania zmniejszaniu się ich populacji 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gadów w przyrodzie i dla człowieka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wykonuje portfolio lub prezentację multimedialną na temat gadów żyjących w Polsce 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C66CCC" w:rsidTr="00C66CCC">
        <w:tc>
          <w:tcPr>
            <w:tcW w:w="1696" w:type="dxa"/>
            <w:vMerge w:val="restart"/>
          </w:tcPr>
          <w:p w:rsidR="00C66CCC" w:rsidRPr="009731FD" w:rsidRDefault="00C66CCC" w:rsidP="00C66CCC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C66CCC" w:rsidRPr="009731FD" w:rsidRDefault="00C66CCC" w:rsidP="00C66CCC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C66CCC" w:rsidRPr="009731FD" w:rsidRDefault="00C66CCC" w:rsidP="00C66CCC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C66CCC" w:rsidRPr="009731FD" w:rsidRDefault="00C66CCC" w:rsidP="00C66CCC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C66CCC" w:rsidRPr="009731FD" w:rsidRDefault="00C66CCC" w:rsidP="00C66CCC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C66CCC" w:rsidRPr="009731FD" w:rsidRDefault="00C66CCC" w:rsidP="00C66CCC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C66CCC" w:rsidRPr="009731FD" w:rsidRDefault="00C66CCC" w:rsidP="00C66CCC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C66CCC" w:rsidRPr="009731FD" w:rsidRDefault="00C66CCC" w:rsidP="00C66CCC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C66CCC" w:rsidRPr="009731FD" w:rsidRDefault="00C66CCC" w:rsidP="00C66CCC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C66CCC" w:rsidRPr="009731FD" w:rsidRDefault="00C66CCC" w:rsidP="00C66CCC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C66CCC" w:rsidRPr="009731FD" w:rsidRDefault="00C66CCC" w:rsidP="00C66CCC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C66CCC" w:rsidRPr="009731FD" w:rsidRDefault="00C66CCC" w:rsidP="00C66CCC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C66CCC" w:rsidRPr="009731FD" w:rsidRDefault="00C66CCC" w:rsidP="00C66CCC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C66CCC" w:rsidRPr="009731FD" w:rsidRDefault="00C66CCC" w:rsidP="00C66CCC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C66CCC" w:rsidRPr="009731FD" w:rsidRDefault="00C66CCC" w:rsidP="00C66CCC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C66CCC" w:rsidRPr="009731FD" w:rsidRDefault="00C66CCC" w:rsidP="00C66CCC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C66CCC" w:rsidRPr="009731FD" w:rsidRDefault="00C66CCC" w:rsidP="00C66CCC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C66CCC" w:rsidRPr="009731FD" w:rsidRDefault="00C66CCC" w:rsidP="00C66CCC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C66CCC" w:rsidRPr="009731FD" w:rsidRDefault="00C66CCC" w:rsidP="00C66CCC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C66CCC" w:rsidRPr="009731FD" w:rsidRDefault="00C66CCC" w:rsidP="00C66CCC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C66CCC" w:rsidRPr="009731FD" w:rsidRDefault="00C66CCC" w:rsidP="00C66CCC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31FD">
              <w:rPr>
                <w:rFonts w:cstheme="minorHAnsi"/>
                <w:b/>
                <w:sz w:val="20"/>
                <w:szCs w:val="20"/>
              </w:rPr>
              <w:t>V. Kręgowce stałocieplne</w:t>
            </w:r>
          </w:p>
        </w:tc>
        <w:tc>
          <w:tcPr>
            <w:tcW w:w="1843" w:type="dxa"/>
          </w:tcPr>
          <w:p w:rsidR="00C66CCC" w:rsidRPr="009731FD" w:rsidRDefault="00C66CCC" w:rsidP="00C66CCC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19. Ptaki – kręgowce zdolne do lotu 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różnorodne siedliska występowania ptaków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żywym okazie lub na ilustracji wskazuje cechy budowy ptaków 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rodzaje piór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jaja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ptaki jako zwierzęta stałocieplne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ptaki wśród innych zwierząt, wskazując ich charakterystyczne cechy 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ptaków do lotu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budowę piór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rozwój ptaków 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piór ptaków w związku z pełnioną przez nie funkcją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wymianą gazową a umiejętnością latania ptaków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rozwoju ptaków 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przebiegiem wymiany gazowej a przystosowaniem ptaków do lotu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ilustracji lub podczas obserwacji w terenie rozpoznaje gatunki ptaków zamieszkujących najbliższą okolicę 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C66CCC" w:rsidTr="00C66CCC">
        <w:tc>
          <w:tcPr>
            <w:tcW w:w="1696" w:type="dxa"/>
            <w:vMerge/>
          </w:tcPr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6CCC" w:rsidRDefault="00C66CCC" w:rsidP="00C66CCC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20. Przegląd </w:t>
            </w:r>
          </w:p>
          <w:p w:rsidR="00C66CCC" w:rsidRPr="009731FD" w:rsidRDefault="00C66CCC" w:rsidP="00C66CCC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znaczenie ptaków 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przykłady ptaków żyjących w różnych środowiskach 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pozytywne znaczenie ptaków w przyrodzie 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ptaków w przyrodzie i dla człowieka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zagrożenia dla ptaków 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wielkością i kształtem dziobów ptaków a rodzajem spożywanego przez nie pokarmu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ochrony ptaków 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stałocieplnością ptaków a środowiskiem i trybem ich życia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korzysta z klucza do oznaczania popularnych gatunków ptaków </w:t>
            </w:r>
          </w:p>
          <w:p w:rsidR="00C66CCC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880DFE" w:rsidRDefault="00880DFE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880DFE" w:rsidRDefault="00880DFE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880DFE" w:rsidRDefault="00880DFE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880DFE" w:rsidRDefault="00880DFE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880DFE" w:rsidRDefault="00880DFE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880DFE" w:rsidRPr="009731FD" w:rsidRDefault="00880DFE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C66CCC" w:rsidTr="00C66CCC">
        <w:tc>
          <w:tcPr>
            <w:tcW w:w="1696" w:type="dxa"/>
            <w:vMerge/>
          </w:tcPr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6CCC" w:rsidRPr="009731FD" w:rsidRDefault="00C66CCC" w:rsidP="00C66CCC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21. Ssaki – kręgowce, które karmią młode mlekiem 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ssaków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budowę zewnętrzną ssaków </w:t>
            </w:r>
          </w:p>
          <w:p w:rsidR="00C66CCC" w:rsidRPr="009731FD" w:rsidRDefault="00C66CCC" w:rsidP="00C66CCC">
            <w:pPr>
              <w:ind w:firstLine="708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zróżnicowanie siedlisk zajmowanych przez ssaki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ssaki jako zwierzęta stałocieplne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wytwory skóry ssaków 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6CCC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ilustracji lub na żywym obiekcie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cechy charakterystyczne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 wspólne dla ssaków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że budowa skóry ssaków ma związek z utrzymywaniem przez nie stałocieplności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proces rozmnażania i rozwój ssaków 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przystosowania ssaków do różnych środowisk życia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opiekę nad potomstwem u ssaków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identyfikuje wytwory skóry ssaków 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związek zachodzący między wymianą gazową ssaków a zróżnicowanymi środowiskami ich występowania i ich życiową aktywnością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funkcje skóry w aspekcie różnorodności siedlisk zajmowanych przez ssaki 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C66CCC" w:rsidTr="00C66CCC">
        <w:tc>
          <w:tcPr>
            <w:tcW w:w="1696" w:type="dxa"/>
            <w:vMerge/>
          </w:tcPr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6CCC" w:rsidRDefault="00C66CCC" w:rsidP="00C66CCC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22. Przegląd </w:t>
            </w:r>
          </w:p>
          <w:p w:rsidR="00C66CCC" w:rsidRPr="009731FD" w:rsidRDefault="00C66CCC" w:rsidP="00C66CCC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znaczenie ssaków 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przystosowania ssaków do zróżnicowanych środowisk ich bytowania 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zależność między budową morfologiczną ssaków a zajmowanym przez nie siedliskiem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wskazane zęby ssaków 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6CCC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zęby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ssaków i wyjaśnia ich funkcje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ssaków dla przyrody 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ssaków dla człowieka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zagrożenia dla ssaków 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zagrożenia ssaków i wskazuje sposoby ich ochrony </w:t>
            </w:r>
          </w:p>
          <w:p w:rsidR="00C66CCC" w:rsidRPr="009731FD" w:rsidRDefault="00C66CCC" w:rsidP="00C66CC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przynależność człowieka do ssaków</w:t>
            </w:r>
          </w:p>
          <w:p w:rsidR="00C66CCC" w:rsidRPr="009731FD" w:rsidRDefault="00C66CCC" w:rsidP="00C66CCC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C66CCC" w:rsidRPr="006A40DF" w:rsidRDefault="00C66CCC" w:rsidP="00C66CCC">
      <w:pPr>
        <w:contextualSpacing/>
        <w:rPr>
          <w:sz w:val="20"/>
        </w:rPr>
      </w:pPr>
    </w:p>
    <w:p w:rsidR="00C66CCC" w:rsidRPr="003B1545" w:rsidRDefault="00C66CCC" w:rsidP="00C66CCC"/>
    <w:p w:rsidR="00C66CCC" w:rsidRDefault="00C66CCC"/>
    <w:p w:rsidR="00C66CCC" w:rsidRDefault="00C66CCC"/>
    <w:p w:rsidR="00C66CCC" w:rsidRDefault="00C66CCC"/>
    <w:p w:rsidR="00C66CCC" w:rsidRDefault="00C66CCC"/>
    <w:p w:rsidR="00C66CCC" w:rsidRDefault="00C66CCC"/>
    <w:p w:rsidR="00C66CCC" w:rsidRDefault="00C66CCC"/>
    <w:p w:rsidR="00C66CCC" w:rsidRDefault="00C66CCC"/>
    <w:p w:rsidR="00C66CCC" w:rsidRDefault="00C66CCC"/>
    <w:p w:rsidR="00C66CCC" w:rsidRDefault="00C66CCC"/>
    <w:p w:rsidR="00C66CCC" w:rsidRDefault="00C66CCC"/>
    <w:p w:rsidR="00C66CCC" w:rsidRDefault="00C66CCC"/>
    <w:p w:rsidR="00C66CCC" w:rsidRDefault="00C66CCC"/>
    <w:p w:rsidR="00C66CCC" w:rsidRDefault="00C66CCC"/>
    <w:p w:rsidR="00C66CCC" w:rsidRDefault="00C66CCC"/>
    <w:p w:rsidR="00C66CCC" w:rsidRDefault="00C66CCC"/>
    <w:p w:rsidR="00C66CCC" w:rsidRDefault="00C66CCC"/>
    <w:p w:rsidR="00C66CCC" w:rsidRDefault="00C66CCC"/>
    <w:p w:rsidR="00C66CCC" w:rsidRDefault="00C66CCC"/>
    <w:p w:rsidR="00C66CCC" w:rsidRDefault="00C66CCC"/>
    <w:p w:rsidR="00C66CCC" w:rsidRDefault="00C66CCC"/>
    <w:p w:rsidR="00C66CCC" w:rsidRDefault="00C66CCC"/>
    <w:p w:rsidR="00880DFE" w:rsidRDefault="00880DFE"/>
    <w:p w:rsidR="00C66CCC" w:rsidRPr="00C66CCC" w:rsidRDefault="00C66CCC">
      <w:pPr>
        <w:rPr>
          <w:b/>
          <w:sz w:val="24"/>
        </w:rPr>
      </w:pPr>
      <w:r>
        <w:tab/>
      </w:r>
      <w:r w:rsidRPr="00C66CCC">
        <w:rPr>
          <w:b/>
          <w:sz w:val="24"/>
        </w:rPr>
        <w:t xml:space="preserve">Wymagania edukacyjne z biologii dla klasy VII </w:t>
      </w:r>
    </w:p>
    <w:p w:rsidR="00C66CCC" w:rsidRDefault="00C66CCC"/>
    <w:p w:rsidR="00C66CCC" w:rsidRDefault="00C66CCC"/>
    <w:p w:rsidR="00C66CCC" w:rsidRDefault="00C66CCC"/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C66CCC" w:rsidRPr="000F05C8" w:rsidTr="00C66CCC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2"/>
              <w:ind w:left="0" w:firstLine="0"/>
              <w:rPr>
                <w:rFonts w:ascii="Humanst521EU"/>
                <w:b/>
                <w:sz w:val="24"/>
              </w:rPr>
            </w:pPr>
          </w:p>
          <w:p w:rsidR="00C66CCC" w:rsidRPr="000F05C8" w:rsidRDefault="00C66CCC" w:rsidP="00C66CCC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2"/>
              <w:ind w:left="0" w:firstLine="0"/>
              <w:rPr>
                <w:rFonts w:ascii="Humanst521EU"/>
                <w:b/>
                <w:sz w:val="24"/>
              </w:rPr>
            </w:pPr>
          </w:p>
          <w:p w:rsidR="00C66CCC" w:rsidRPr="000F05C8" w:rsidRDefault="00C66CCC" w:rsidP="00C66CCC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9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C66CCC" w:rsidRPr="000F05C8" w:rsidTr="00C66CCC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C66CCC" w:rsidRPr="000F05C8" w:rsidTr="00C66CCC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0F05C8" w:rsidRDefault="00C66CCC" w:rsidP="00C66CCC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66CCC" w:rsidRPr="000F05C8" w:rsidRDefault="00C66CCC" w:rsidP="00C66CCC">
            <w:pPr>
              <w:pStyle w:val="TableParagraph"/>
              <w:spacing w:before="1"/>
              <w:ind w:left="3171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52"/>
              <w:ind w:left="49" w:firstLine="0"/>
              <w:rPr>
                <w:sz w:val="17"/>
              </w:rPr>
            </w:pPr>
            <w:r w:rsidRPr="000F05C8">
              <w:rPr>
                <w:sz w:val="17"/>
              </w:rPr>
              <w:t>1. Biologia jako nauka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52" w:line="206" w:lineRule="exact"/>
              <w:ind w:left="51" w:firstLine="0"/>
              <w:rPr>
                <w:sz w:val="17"/>
              </w:rPr>
            </w:pPr>
            <w:r w:rsidRPr="000F05C8">
              <w:rPr>
                <w:sz w:val="17"/>
              </w:rPr>
              <w:t>Uczeń: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9"/>
              </w:numPr>
              <w:tabs>
                <w:tab w:val="left" w:pos="222"/>
              </w:tabs>
              <w:spacing w:before="2" w:line="235" w:lineRule="auto"/>
              <w:ind w:right="333"/>
              <w:rPr>
                <w:sz w:val="17"/>
              </w:rPr>
            </w:pPr>
            <w:r w:rsidRPr="000F05C8">
              <w:rPr>
                <w:sz w:val="17"/>
              </w:rPr>
              <w:t>określa przedmiot badań biologii jako nauki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9"/>
              </w:numPr>
              <w:tabs>
                <w:tab w:val="left" w:pos="222"/>
              </w:tabs>
              <w:spacing w:line="235" w:lineRule="auto"/>
              <w:ind w:right="262"/>
              <w:rPr>
                <w:sz w:val="17"/>
              </w:rPr>
            </w:pPr>
            <w:r w:rsidRPr="000F05C8">
              <w:rPr>
                <w:sz w:val="17"/>
              </w:rPr>
              <w:t>podaje przykłady dziedzin biologii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9"/>
              </w:numPr>
              <w:tabs>
                <w:tab w:val="left" w:pos="222"/>
              </w:tabs>
              <w:spacing w:line="235" w:lineRule="auto"/>
              <w:ind w:right="167"/>
              <w:rPr>
                <w:sz w:val="17"/>
              </w:rPr>
            </w:pPr>
            <w:r w:rsidRPr="000F05C8">
              <w:rPr>
                <w:sz w:val="17"/>
              </w:rPr>
              <w:t>wymienia dziedziny biologii zajmujące się budową                                        i funkcjonowaniem człowieka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9"/>
              </w:numPr>
              <w:tabs>
                <w:tab w:val="left" w:pos="222"/>
              </w:tabs>
              <w:spacing w:line="235" w:lineRule="auto"/>
              <w:ind w:right="381"/>
              <w:rPr>
                <w:sz w:val="17"/>
              </w:rPr>
            </w:pPr>
            <w:r w:rsidRPr="000F05C8">
              <w:rPr>
                <w:sz w:val="17"/>
              </w:rPr>
              <w:t>wymienia źródła wiedzy biologicznej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52" w:line="206" w:lineRule="exact"/>
              <w:ind w:left="51" w:firstLine="0"/>
              <w:rPr>
                <w:sz w:val="17"/>
              </w:rPr>
            </w:pPr>
            <w:r w:rsidRPr="000F05C8">
              <w:rPr>
                <w:sz w:val="17"/>
              </w:rPr>
              <w:t>Uczeń: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8"/>
              </w:numPr>
              <w:tabs>
                <w:tab w:val="left" w:pos="222"/>
              </w:tabs>
              <w:spacing w:before="2" w:line="235" w:lineRule="auto"/>
              <w:ind w:right="220"/>
              <w:rPr>
                <w:sz w:val="17"/>
              </w:rPr>
            </w:pPr>
            <w:r w:rsidRPr="000F05C8">
              <w:rPr>
                <w:sz w:val="17"/>
              </w:rPr>
              <w:t>korzysta                                       z poszczególnych źródeł wiedzy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8"/>
              </w:numPr>
              <w:tabs>
                <w:tab w:val="left" w:pos="222"/>
              </w:tabs>
              <w:spacing w:line="235" w:lineRule="auto"/>
              <w:ind w:right="219"/>
              <w:rPr>
                <w:sz w:val="17"/>
              </w:rPr>
            </w:pPr>
            <w:r w:rsidRPr="000F05C8">
              <w:rPr>
                <w:sz w:val="17"/>
              </w:rPr>
              <w:t>opisuje cechy organizmów żywych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52" w:line="206" w:lineRule="exact"/>
              <w:ind w:left="51" w:firstLine="0"/>
              <w:rPr>
                <w:sz w:val="17"/>
              </w:rPr>
            </w:pPr>
            <w:r w:rsidRPr="000F05C8">
              <w:rPr>
                <w:sz w:val="17"/>
              </w:rPr>
              <w:t>Uczeń: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7"/>
              </w:numPr>
              <w:tabs>
                <w:tab w:val="left" w:pos="222"/>
              </w:tabs>
              <w:spacing w:before="2" w:line="235" w:lineRule="auto"/>
              <w:ind w:right="54"/>
              <w:rPr>
                <w:sz w:val="17"/>
              </w:rPr>
            </w:pPr>
            <w:r w:rsidRPr="000F05C8">
              <w:rPr>
                <w:sz w:val="17"/>
              </w:rPr>
              <w:t>posługuje się właściwymi źródłami wiedzy biologicznej podczas rozwiązywania problemów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7"/>
              </w:numPr>
              <w:tabs>
                <w:tab w:val="left" w:pos="222"/>
              </w:tabs>
              <w:spacing w:line="235" w:lineRule="auto"/>
              <w:ind w:right="227"/>
              <w:rPr>
                <w:sz w:val="17"/>
              </w:rPr>
            </w:pPr>
            <w:r w:rsidRPr="000F05C8">
              <w:rPr>
                <w:sz w:val="17"/>
              </w:rPr>
              <w:t>rozróżnia próby kontrolną i badawczą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52" w:line="206" w:lineRule="exact"/>
              <w:ind w:left="51" w:firstLine="0"/>
              <w:rPr>
                <w:sz w:val="17"/>
              </w:rPr>
            </w:pPr>
            <w:r w:rsidRPr="000F05C8">
              <w:rPr>
                <w:sz w:val="17"/>
              </w:rPr>
              <w:t>Uczeń: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6"/>
              </w:numPr>
              <w:tabs>
                <w:tab w:val="left" w:pos="222"/>
              </w:tabs>
              <w:spacing w:before="2" w:line="235" w:lineRule="auto"/>
              <w:ind w:right="386"/>
              <w:rPr>
                <w:sz w:val="17"/>
              </w:rPr>
            </w:pPr>
            <w:r w:rsidRPr="000F05C8">
              <w:rPr>
                <w:sz w:val="17"/>
              </w:rPr>
              <w:t>charakteryzuje wybrane dziedziny biologii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6"/>
              </w:numPr>
              <w:tabs>
                <w:tab w:val="left" w:pos="222"/>
              </w:tabs>
              <w:spacing w:line="235" w:lineRule="auto"/>
              <w:ind w:right="187"/>
              <w:rPr>
                <w:sz w:val="17"/>
              </w:rPr>
            </w:pPr>
            <w:r w:rsidRPr="000F05C8">
              <w:rPr>
                <w:sz w:val="17"/>
              </w:rPr>
              <w:t>przedstawia metody badań stosowanych w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52" w:line="206" w:lineRule="exact"/>
              <w:ind w:left="51" w:firstLine="0"/>
              <w:rPr>
                <w:sz w:val="17"/>
              </w:rPr>
            </w:pPr>
            <w:r w:rsidRPr="000F05C8">
              <w:rPr>
                <w:sz w:val="17"/>
              </w:rPr>
              <w:t>Uczeń: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57"/>
              </w:numPr>
              <w:tabs>
                <w:tab w:val="left" w:pos="222"/>
              </w:tabs>
              <w:spacing w:before="2" w:line="235" w:lineRule="auto"/>
              <w:ind w:right="495"/>
              <w:rPr>
                <w:sz w:val="17"/>
              </w:rPr>
            </w:pPr>
            <w:r w:rsidRPr="000F05C8">
              <w:rPr>
                <w:sz w:val="17"/>
              </w:rPr>
              <w:t>wyszukuje                                      i krytycznie analizuje informacje</w:t>
            </w:r>
          </w:p>
          <w:p w:rsidR="00C66CCC" w:rsidRPr="000F05C8" w:rsidRDefault="00C66CCC" w:rsidP="00C66CCC">
            <w:pPr>
              <w:pStyle w:val="TableParagraph"/>
              <w:spacing w:line="235" w:lineRule="auto"/>
              <w:ind w:right="131" w:firstLine="0"/>
              <w:rPr>
                <w:sz w:val="17"/>
              </w:rPr>
            </w:pPr>
            <w:r w:rsidRPr="000F05C8">
              <w:rPr>
                <w:sz w:val="17"/>
              </w:rPr>
              <w:t>z różnych źródeł dotyczące różnych dziedzin biologii</w:t>
            </w:r>
          </w:p>
        </w:tc>
      </w:tr>
      <w:tr w:rsidR="00C66CCC" w:rsidRPr="000F05C8" w:rsidTr="00C66CCC">
        <w:trPr>
          <w:trHeight w:val="43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0F05C8" w:rsidRDefault="00C66CCC" w:rsidP="00C66CCC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61" w:line="235" w:lineRule="auto"/>
              <w:ind w:left="220" w:hanging="172"/>
              <w:rPr>
                <w:sz w:val="17"/>
              </w:rPr>
            </w:pPr>
            <w:r w:rsidRPr="000F05C8">
              <w:rPr>
                <w:sz w:val="17"/>
              </w:rPr>
              <w:t>2. Komórkowa budowa organizmów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5"/>
              </w:numPr>
              <w:tabs>
                <w:tab w:val="left" w:pos="222"/>
              </w:tabs>
              <w:spacing w:before="61" w:line="235" w:lineRule="auto"/>
              <w:ind w:right="412"/>
              <w:jc w:val="both"/>
              <w:rPr>
                <w:sz w:val="17"/>
              </w:rPr>
            </w:pPr>
            <w:r w:rsidRPr="000F05C8">
              <w:rPr>
                <w:sz w:val="17"/>
              </w:rPr>
              <w:t>wskazuje komórkę jako podstawową jednostkę organizacji życia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5"/>
              </w:numPr>
              <w:tabs>
                <w:tab w:val="left" w:pos="222"/>
              </w:tabs>
              <w:spacing w:line="235" w:lineRule="auto"/>
              <w:ind w:right="109"/>
              <w:rPr>
                <w:sz w:val="17"/>
              </w:rPr>
            </w:pPr>
            <w:r w:rsidRPr="000F05C8">
              <w:rPr>
                <w:sz w:val="17"/>
              </w:rPr>
              <w:t>wymienia elementy budowy komórek: roślinnej, zwierzęcej, grzybowej</w:t>
            </w:r>
          </w:p>
          <w:p w:rsidR="00C66CCC" w:rsidRPr="000F05C8" w:rsidRDefault="00C66CCC" w:rsidP="00C66CCC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bakteryjnej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5"/>
              </w:numPr>
              <w:tabs>
                <w:tab w:val="left" w:pos="222"/>
              </w:tabs>
              <w:spacing w:before="3" w:line="235" w:lineRule="auto"/>
              <w:ind w:right="607"/>
              <w:jc w:val="both"/>
              <w:rPr>
                <w:sz w:val="17"/>
              </w:rPr>
            </w:pPr>
            <w:r w:rsidRPr="000F05C8">
              <w:rPr>
                <w:sz w:val="17"/>
              </w:rPr>
              <w:t>obserwuje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56"/>
              </w:numPr>
              <w:tabs>
                <w:tab w:val="left" w:pos="222"/>
              </w:tabs>
              <w:spacing w:before="61" w:line="235" w:lineRule="auto"/>
              <w:ind w:right="365"/>
              <w:rPr>
                <w:sz w:val="17"/>
              </w:rPr>
            </w:pPr>
            <w:r w:rsidRPr="000F05C8">
              <w:rPr>
                <w:sz w:val="17"/>
              </w:rPr>
              <w:t>wymienia funkcje poszczególnych struktur komórkowych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56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posługuje się mikroskopem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56"/>
              </w:numPr>
              <w:tabs>
                <w:tab w:val="left" w:pos="222"/>
              </w:tabs>
              <w:spacing w:before="2" w:line="235" w:lineRule="auto"/>
              <w:ind w:right="176"/>
              <w:rPr>
                <w:sz w:val="17"/>
              </w:rPr>
            </w:pPr>
            <w:r w:rsidRPr="000F05C8">
              <w:rPr>
                <w:sz w:val="17"/>
              </w:rPr>
              <w:t>z pomocą nauczyciela wykonuje proste preparaty mikroskopowe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56"/>
              </w:numPr>
              <w:tabs>
                <w:tab w:val="left" w:pos="222"/>
              </w:tabs>
              <w:spacing w:line="235" w:lineRule="auto"/>
              <w:ind w:right="245"/>
              <w:rPr>
                <w:sz w:val="17"/>
              </w:rPr>
            </w:pPr>
            <w:r w:rsidRPr="000F05C8">
              <w:rPr>
                <w:sz w:val="17"/>
              </w:rPr>
              <w:t>z pomocą nauczyciela rysuje obraz widziany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55"/>
              </w:numPr>
              <w:tabs>
                <w:tab w:val="left" w:pos="221"/>
              </w:tabs>
              <w:spacing w:before="61" w:line="235" w:lineRule="auto"/>
              <w:ind w:right="86"/>
              <w:rPr>
                <w:sz w:val="17"/>
              </w:rPr>
            </w:pPr>
            <w:r w:rsidRPr="000F05C8">
              <w:rPr>
                <w:sz w:val="17"/>
              </w:rPr>
              <w:t>odróżnia pod mikroskopem, na schemacie, zdjęciu</w:t>
            </w:r>
          </w:p>
          <w:p w:rsidR="00C66CCC" w:rsidRPr="000F05C8" w:rsidRDefault="00C66CCC" w:rsidP="00C66CCC">
            <w:pPr>
              <w:pStyle w:val="TableParagraph"/>
              <w:spacing w:line="235" w:lineRule="auto"/>
              <w:ind w:left="220" w:right="435" w:firstLine="0"/>
              <w:jc w:val="both"/>
              <w:rPr>
                <w:sz w:val="17"/>
              </w:rPr>
            </w:pPr>
            <w:r w:rsidRPr="000F05C8">
              <w:rPr>
                <w:sz w:val="17"/>
              </w:rPr>
              <w:t>lub na podstawie opisu poszczególne elementy budowy komórki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55"/>
              </w:numPr>
              <w:tabs>
                <w:tab w:val="left" w:pos="221"/>
              </w:tabs>
              <w:spacing w:line="235" w:lineRule="auto"/>
              <w:ind w:right="442"/>
              <w:rPr>
                <w:sz w:val="17"/>
              </w:rPr>
            </w:pPr>
            <w:r w:rsidRPr="000F05C8">
              <w:rPr>
                <w:sz w:val="17"/>
              </w:rPr>
              <w:t>samodzielnie wykonuje proste preparaty mikroskopowe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55"/>
              </w:numPr>
              <w:tabs>
                <w:tab w:val="left" w:pos="221"/>
              </w:tabs>
              <w:spacing w:line="235" w:lineRule="auto"/>
              <w:ind w:right="136"/>
              <w:rPr>
                <w:sz w:val="17"/>
              </w:rPr>
            </w:pPr>
            <w:r w:rsidRPr="000F05C8">
              <w:rPr>
                <w:sz w:val="17"/>
              </w:rPr>
              <w:t>z niewielką pomocą nauczyciela rysuje obraz widziany pod mikroskopem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55"/>
              </w:numPr>
              <w:tabs>
                <w:tab w:val="left" w:pos="221"/>
              </w:tabs>
              <w:spacing w:line="235" w:lineRule="auto"/>
              <w:ind w:right="140"/>
              <w:rPr>
                <w:sz w:val="17"/>
              </w:rPr>
            </w:pPr>
            <w:r w:rsidRPr="000F05C8">
              <w:rPr>
                <w:sz w:val="17"/>
              </w:rPr>
              <w:t>wyjaśnia rolę poszczególnych elementów komórki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55"/>
              </w:numPr>
              <w:tabs>
                <w:tab w:val="left" w:pos="221"/>
              </w:tabs>
              <w:spacing w:line="235" w:lineRule="auto"/>
              <w:ind w:right="88"/>
              <w:rPr>
                <w:sz w:val="17"/>
              </w:rPr>
            </w:pPr>
            <w:r w:rsidRPr="000F05C8">
              <w:rPr>
                <w:sz w:val="17"/>
              </w:rPr>
              <w:t>porównuje budowę różnych komórek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54"/>
              </w:numPr>
              <w:tabs>
                <w:tab w:val="left" w:pos="221"/>
              </w:tabs>
              <w:spacing w:before="61" w:line="235" w:lineRule="auto"/>
              <w:ind w:right="282"/>
              <w:rPr>
                <w:sz w:val="17"/>
              </w:rPr>
            </w:pPr>
            <w:r w:rsidRPr="000F05C8">
              <w:rPr>
                <w:sz w:val="17"/>
              </w:rPr>
              <w:t>omawia budowę                          i funkcje struktur komórkowych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54"/>
              </w:numPr>
              <w:tabs>
                <w:tab w:val="left" w:pos="221"/>
              </w:tabs>
              <w:spacing w:line="235" w:lineRule="auto"/>
              <w:ind w:right="366"/>
              <w:rPr>
                <w:sz w:val="17"/>
              </w:rPr>
            </w:pPr>
            <w:r w:rsidRPr="000F05C8">
              <w:rPr>
                <w:sz w:val="17"/>
              </w:rPr>
              <w:t>analizuje różnice między poszczególnymi typami komórek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54"/>
              </w:numPr>
              <w:tabs>
                <w:tab w:val="left" w:pos="221"/>
              </w:tabs>
              <w:spacing w:line="235" w:lineRule="auto"/>
              <w:ind w:right="201"/>
              <w:rPr>
                <w:sz w:val="17"/>
              </w:rPr>
            </w:pPr>
            <w:r w:rsidRPr="000F05C8">
              <w:rPr>
                <w:sz w:val="17"/>
              </w:rPr>
              <w:t>wyciąga wnioski dotyczące komórkowej budowy organizmów                 na podstawie obserwacji preparatów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54"/>
              </w:numPr>
              <w:tabs>
                <w:tab w:val="left" w:pos="221"/>
              </w:tabs>
              <w:spacing w:line="235" w:lineRule="auto"/>
              <w:ind w:right="401"/>
              <w:rPr>
                <w:sz w:val="17"/>
              </w:rPr>
            </w:pPr>
            <w:r w:rsidRPr="000F05C8">
              <w:rPr>
                <w:sz w:val="17"/>
              </w:rPr>
              <w:t>wykonuje preparaty mikroskopowe, ustawia ostrość obrazu</w:t>
            </w:r>
          </w:p>
          <w:p w:rsidR="00C66CCC" w:rsidRPr="000F05C8" w:rsidRDefault="00C66CCC" w:rsidP="00C66CCC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za pomocą śrub:</w:t>
            </w:r>
          </w:p>
          <w:p w:rsidR="00C66CCC" w:rsidRPr="000F05C8" w:rsidRDefault="00C66CCC" w:rsidP="00C66CCC">
            <w:pPr>
              <w:pStyle w:val="TableParagraph"/>
              <w:spacing w:before="3" w:line="235" w:lineRule="auto"/>
              <w:ind w:left="220" w:right="119" w:firstLine="0"/>
              <w:rPr>
                <w:sz w:val="17"/>
              </w:rPr>
            </w:pPr>
            <w:r w:rsidRPr="000F05C8">
              <w:rPr>
                <w:sz w:val="17"/>
              </w:rPr>
              <w:t>makro- i mikrometrycznej, samodzielnie rysuje obraz widziany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4"/>
              </w:numPr>
              <w:tabs>
                <w:tab w:val="left" w:pos="221"/>
              </w:tabs>
              <w:spacing w:before="61" w:line="235" w:lineRule="auto"/>
              <w:ind w:right="50"/>
              <w:rPr>
                <w:sz w:val="17"/>
              </w:rPr>
            </w:pPr>
            <w:r w:rsidRPr="000F05C8">
              <w:rPr>
                <w:sz w:val="17"/>
              </w:rPr>
              <w:t>wykonuje przestrzenny model komórki z dowolnego materiału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4"/>
              </w:numPr>
              <w:tabs>
                <w:tab w:val="left" w:pos="221"/>
              </w:tabs>
              <w:spacing w:line="235" w:lineRule="auto"/>
              <w:ind w:right="366"/>
              <w:rPr>
                <w:sz w:val="17"/>
              </w:rPr>
            </w:pPr>
            <w:r w:rsidRPr="000F05C8">
              <w:rPr>
                <w:sz w:val="17"/>
              </w:rPr>
              <w:t>analizuje różnice między poszczególnymi typami komórek oraz wykazuje związek ich budowy z pełnioną funkcją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4"/>
              </w:numPr>
              <w:tabs>
                <w:tab w:val="left" w:pos="221"/>
              </w:tabs>
              <w:spacing w:before="3" w:line="235" w:lineRule="auto"/>
              <w:ind w:right="294"/>
              <w:rPr>
                <w:sz w:val="17"/>
              </w:rPr>
            </w:pPr>
            <w:r w:rsidRPr="000F05C8">
              <w:rPr>
                <w:sz w:val="17"/>
              </w:rPr>
              <w:t>samodzielnie wykonuje preparaty mikroskopowe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4"/>
              </w:numPr>
              <w:tabs>
                <w:tab w:val="left" w:pos="221"/>
              </w:tabs>
              <w:spacing w:before="1" w:line="235" w:lineRule="auto"/>
              <w:ind w:right="497"/>
              <w:rPr>
                <w:sz w:val="17"/>
              </w:rPr>
            </w:pPr>
            <w:r w:rsidRPr="000F05C8">
              <w:rPr>
                <w:sz w:val="17"/>
              </w:rPr>
              <w:t>sprawnie posługuje się mikroskopem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4"/>
              </w:numPr>
              <w:tabs>
                <w:tab w:val="left" w:pos="221"/>
              </w:tabs>
              <w:spacing w:before="1" w:line="235" w:lineRule="auto"/>
              <w:ind w:right="136"/>
              <w:rPr>
                <w:sz w:val="17"/>
              </w:rPr>
            </w:pPr>
            <w:r w:rsidRPr="000F05C8">
              <w:rPr>
                <w:sz w:val="17"/>
              </w:rPr>
              <w:t>dokładnie rysuje obraz widziany pod mikroskopem</w:t>
            </w:r>
          </w:p>
        </w:tc>
      </w:tr>
    </w:tbl>
    <w:p w:rsidR="00C66CCC" w:rsidRPr="000F05C8" w:rsidRDefault="00C66CCC" w:rsidP="00C66CCC">
      <w:pPr>
        <w:spacing w:line="235" w:lineRule="auto"/>
        <w:rPr>
          <w:sz w:val="17"/>
        </w:rPr>
        <w:sectPr w:rsidR="00C66CCC" w:rsidRPr="000F05C8" w:rsidSect="00C66CCC">
          <w:pgSz w:w="15600" w:h="11630" w:orient="landscape"/>
          <w:pgMar w:top="426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C66CCC" w:rsidRPr="000F05C8" w:rsidTr="00C66CC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66CCC" w:rsidRPr="000F05C8" w:rsidRDefault="00C66CCC" w:rsidP="00C66CCC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66CCC" w:rsidRPr="000F05C8" w:rsidRDefault="00C66CCC" w:rsidP="00C66CCC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C66CCC" w:rsidRPr="000F05C8" w:rsidTr="00C66CCC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C66CCC" w:rsidRPr="000F05C8" w:rsidTr="00C66CCC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0F05C8" w:rsidRDefault="00C66CCC" w:rsidP="00C66CCC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66CCC" w:rsidRPr="000F05C8" w:rsidRDefault="00C66CCC" w:rsidP="00C66CCC">
            <w:pPr>
              <w:pStyle w:val="TableParagraph"/>
              <w:spacing w:before="1"/>
              <w:ind w:left="817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61" w:line="235" w:lineRule="auto"/>
              <w:ind w:left="220" w:hanging="172"/>
              <w:rPr>
                <w:sz w:val="17"/>
              </w:rPr>
            </w:pPr>
            <w:r w:rsidRPr="000F05C8">
              <w:rPr>
                <w:sz w:val="17"/>
              </w:rPr>
              <w:t>3. Hierarchiczna                    budowa organizmów. Tkanki zwierzęce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3"/>
              </w:numPr>
              <w:tabs>
                <w:tab w:val="left" w:pos="222"/>
              </w:tabs>
              <w:spacing w:before="61" w:line="235" w:lineRule="auto"/>
              <w:ind w:right="411"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3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3"/>
              </w:numPr>
              <w:tabs>
                <w:tab w:val="left" w:pos="222"/>
              </w:tabs>
              <w:spacing w:before="3" w:line="235" w:lineRule="auto"/>
              <w:ind w:right="126"/>
              <w:rPr>
                <w:sz w:val="17"/>
              </w:rPr>
            </w:pPr>
            <w:r w:rsidRPr="000F05C8">
              <w:rPr>
                <w:sz w:val="17"/>
              </w:rPr>
              <w:t>wymienia podstawowe rodzaje tkanek zwierzęcych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3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3"/>
              </w:numPr>
              <w:tabs>
                <w:tab w:val="left" w:pos="222"/>
              </w:tabs>
              <w:spacing w:before="2" w:line="235" w:lineRule="auto"/>
              <w:ind w:right="176"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3"/>
              </w:numPr>
              <w:tabs>
                <w:tab w:val="left" w:pos="222"/>
              </w:tabs>
              <w:spacing w:line="235" w:lineRule="auto"/>
              <w:ind w:right="374"/>
              <w:rPr>
                <w:sz w:val="17"/>
              </w:rPr>
            </w:pPr>
            <w:r w:rsidRPr="000F05C8">
              <w:rPr>
                <w:sz w:val="17"/>
              </w:rPr>
              <w:t>wymienia rodzaje tkanki łącznej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53"/>
              </w:numPr>
              <w:tabs>
                <w:tab w:val="left" w:pos="222"/>
              </w:tabs>
              <w:spacing w:before="61" w:line="235" w:lineRule="auto"/>
              <w:ind w:right="427"/>
              <w:rPr>
                <w:sz w:val="17"/>
              </w:rPr>
            </w:pPr>
            <w:r w:rsidRPr="000F05C8">
              <w:rPr>
                <w:sz w:val="17"/>
              </w:rPr>
              <w:t>określa najważniejsze funkcje poszczególnych tkanek zwierzęcych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53"/>
              </w:numPr>
              <w:tabs>
                <w:tab w:val="left" w:pos="222"/>
              </w:tabs>
              <w:spacing w:line="235" w:lineRule="auto"/>
              <w:ind w:right="214"/>
              <w:rPr>
                <w:sz w:val="17"/>
              </w:rPr>
            </w:pPr>
            <w:r w:rsidRPr="000F05C8">
              <w:rPr>
                <w:sz w:val="17"/>
              </w:rPr>
              <w:t>podaje rozmieszczenie przykładowych tkanek zwierzęcych w organizmie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53"/>
              </w:numPr>
              <w:tabs>
                <w:tab w:val="left" w:pos="222"/>
              </w:tabs>
              <w:spacing w:line="235" w:lineRule="auto"/>
              <w:ind w:right="88"/>
              <w:rPr>
                <w:sz w:val="17"/>
              </w:rPr>
            </w:pPr>
            <w:r w:rsidRPr="000F05C8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52"/>
              </w:numPr>
              <w:tabs>
                <w:tab w:val="left" w:pos="222"/>
              </w:tabs>
              <w:spacing w:before="61" w:line="235" w:lineRule="auto"/>
              <w:ind w:right="420"/>
              <w:jc w:val="both"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52"/>
              </w:numPr>
              <w:tabs>
                <w:tab w:val="left" w:pos="222"/>
              </w:tabs>
              <w:spacing w:line="235" w:lineRule="auto"/>
              <w:ind w:right="390"/>
              <w:rPr>
                <w:sz w:val="17"/>
              </w:rPr>
            </w:pPr>
            <w:r w:rsidRPr="000F05C8">
              <w:rPr>
                <w:sz w:val="17"/>
              </w:rPr>
              <w:t>rysuje schemat komórki nerwowej i opisuje poszczególne elementy jej budowy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52"/>
              </w:numPr>
              <w:tabs>
                <w:tab w:val="left" w:pos="222"/>
              </w:tabs>
              <w:spacing w:line="235" w:lineRule="auto"/>
              <w:ind w:right="963"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</w:p>
          <w:p w:rsidR="00C66CCC" w:rsidRPr="000F05C8" w:rsidRDefault="00C66CCC" w:rsidP="00C66CCC">
            <w:pPr>
              <w:pStyle w:val="TableParagraph"/>
              <w:spacing w:line="235" w:lineRule="auto"/>
              <w:ind w:right="451" w:firstLine="0"/>
              <w:rPr>
                <w:sz w:val="17"/>
              </w:rPr>
            </w:pPr>
            <w:r w:rsidRPr="000F05C8">
              <w:rPr>
                <w:sz w:val="17"/>
              </w:rPr>
              <w:t>lub na ilustracji rodzaje tkanek zwierzęcych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52"/>
              </w:numPr>
              <w:tabs>
                <w:tab w:val="left" w:pos="222"/>
              </w:tabs>
              <w:spacing w:line="235" w:lineRule="auto"/>
              <w:ind w:right="330"/>
              <w:rPr>
                <w:sz w:val="17"/>
              </w:rPr>
            </w:pPr>
            <w:r w:rsidRPr="000F05C8">
              <w:rPr>
                <w:sz w:val="17"/>
              </w:rPr>
              <w:t>wyjaśnia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51"/>
              </w:numPr>
              <w:tabs>
                <w:tab w:val="left" w:pos="222"/>
              </w:tabs>
              <w:spacing w:before="61" w:line="235" w:lineRule="auto"/>
              <w:ind w:right="542"/>
              <w:rPr>
                <w:sz w:val="17"/>
              </w:rPr>
            </w:pPr>
            <w:r w:rsidRPr="000F05C8">
              <w:rPr>
                <w:sz w:val="17"/>
              </w:rPr>
              <w:t>opisuje rodzaje tkanki nabłonkowej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51"/>
              </w:numPr>
              <w:tabs>
                <w:tab w:val="left" w:pos="222"/>
              </w:tabs>
              <w:spacing w:line="235" w:lineRule="auto"/>
              <w:ind w:right="148"/>
              <w:rPr>
                <w:sz w:val="17"/>
              </w:rPr>
            </w:pPr>
            <w:r w:rsidRPr="000F05C8">
              <w:rPr>
                <w:sz w:val="17"/>
              </w:rPr>
              <w:t>charakteryzuje rolę poszczególnych składników morfotycznych krwi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51"/>
              </w:numPr>
              <w:tabs>
                <w:tab w:val="left" w:pos="222"/>
              </w:tabs>
              <w:spacing w:line="235" w:lineRule="auto"/>
              <w:ind w:right="599"/>
              <w:rPr>
                <w:sz w:val="17"/>
              </w:rPr>
            </w:pPr>
            <w:r w:rsidRPr="000F05C8">
              <w:rPr>
                <w:sz w:val="17"/>
              </w:rPr>
              <w:t>opisuje hierarchiczną budowę organizmu człowieka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51"/>
              </w:numPr>
              <w:tabs>
                <w:tab w:val="left" w:pos="222"/>
              </w:tabs>
              <w:spacing w:line="235" w:lineRule="auto"/>
              <w:ind w:right="293"/>
              <w:rPr>
                <w:sz w:val="17"/>
              </w:rPr>
            </w:pPr>
            <w:r w:rsidRPr="000F05C8">
              <w:rPr>
                <w:sz w:val="17"/>
              </w:rPr>
              <w:t>przyporządkowuje tkanki do narządów i układów narządów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51"/>
              </w:numPr>
              <w:tabs>
                <w:tab w:val="left" w:pos="222"/>
              </w:tabs>
              <w:spacing w:line="235" w:lineRule="auto"/>
              <w:ind w:right="499"/>
              <w:rPr>
                <w:sz w:val="17"/>
              </w:rPr>
            </w:pPr>
            <w:r w:rsidRPr="000F05C8">
              <w:rPr>
                <w:sz w:val="17"/>
              </w:rPr>
              <w:t>analizuje hierarchiczną budowę organizmu człowieka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50"/>
              </w:numPr>
              <w:tabs>
                <w:tab w:val="left" w:pos="222"/>
              </w:tabs>
              <w:spacing w:before="61" w:line="235" w:lineRule="auto"/>
              <w:ind w:right="322"/>
              <w:rPr>
                <w:sz w:val="17"/>
              </w:rPr>
            </w:pPr>
            <w:r w:rsidRPr="000F05C8">
              <w:rPr>
                <w:sz w:val="17"/>
              </w:rPr>
              <w:t>analizuje związek między budową                         a funkcją poszczególnych tkanek zwierzęcych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50"/>
              </w:numPr>
              <w:tabs>
                <w:tab w:val="left" w:pos="222"/>
              </w:tabs>
              <w:spacing w:line="235" w:lineRule="auto"/>
              <w:ind w:right="162"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50"/>
              </w:numPr>
              <w:tabs>
                <w:tab w:val="left" w:pos="222"/>
              </w:tabs>
              <w:spacing w:line="235" w:lineRule="auto"/>
              <w:ind w:right="381"/>
              <w:rPr>
                <w:sz w:val="17"/>
              </w:rPr>
            </w:pPr>
            <w:r w:rsidRPr="000F05C8">
              <w:rPr>
                <w:sz w:val="17"/>
              </w:rPr>
              <w:t>tworzy mapę pojęciową ilustrującą hierarchiczną budowę organizmu człowieka</w:t>
            </w:r>
          </w:p>
        </w:tc>
      </w:tr>
      <w:tr w:rsidR="00C66CCC" w:rsidRPr="000F05C8" w:rsidTr="00C66CCC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0F05C8" w:rsidRDefault="00C66CCC" w:rsidP="00C66CCC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66CCC" w:rsidRPr="000F05C8" w:rsidRDefault="00C66CCC" w:rsidP="00C66CCC">
            <w:pPr>
              <w:pStyle w:val="TableParagraph"/>
              <w:spacing w:before="1"/>
              <w:ind w:left="1657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II. Skóra – powłoka organizmu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61" w:line="235" w:lineRule="auto"/>
              <w:ind w:left="220" w:right="242" w:hanging="172"/>
              <w:rPr>
                <w:sz w:val="17"/>
              </w:rPr>
            </w:pPr>
            <w:r w:rsidRPr="000F05C8">
              <w:rPr>
                <w:sz w:val="17"/>
              </w:rPr>
              <w:t>4. Budowa i funkcje skóry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2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2"/>
              </w:numPr>
              <w:tabs>
                <w:tab w:val="left" w:pos="222"/>
              </w:tabs>
              <w:spacing w:before="2" w:line="235" w:lineRule="auto"/>
              <w:ind w:right="279"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2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2"/>
              </w:numPr>
              <w:tabs>
                <w:tab w:val="left" w:pos="222"/>
              </w:tabs>
              <w:spacing w:before="2" w:line="235" w:lineRule="auto"/>
              <w:ind w:right="159"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 wykazujące, że skóra jest narządem zmysłu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49"/>
              </w:numPr>
              <w:tabs>
                <w:tab w:val="left" w:pos="222"/>
              </w:tabs>
              <w:spacing w:before="61" w:line="235" w:lineRule="auto"/>
              <w:ind w:right="545"/>
              <w:rPr>
                <w:sz w:val="17"/>
              </w:rPr>
            </w:pPr>
            <w:r w:rsidRPr="000F05C8">
              <w:rPr>
                <w:sz w:val="17"/>
              </w:rPr>
              <w:t>omawia funkcje skóry i warstwy podskórnej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49"/>
              </w:numPr>
              <w:tabs>
                <w:tab w:val="left" w:pos="222"/>
              </w:tabs>
              <w:spacing w:line="235" w:lineRule="auto"/>
              <w:ind w:right="444"/>
              <w:jc w:val="both"/>
              <w:rPr>
                <w:sz w:val="17"/>
              </w:rPr>
            </w:pPr>
            <w:r w:rsidRPr="000F05C8">
              <w:rPr>
                <w:sz w:val="17"/>
              </w:rPr>
              <w:t>rozpoznaje na ilustracji lub schemacie warstwy skóry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49"/>
              </w:numPr>
              <w:tabs>
                <w:tab w:val="left" w:pos="222"/>
              </w:tabs>
              <w:spacing w:line="235" w:lineRule="auto"/>
              <w:ind w:right="286"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 wykazujące, że skóra jest narządem zmysłu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48"/>
              </w:numPr>
              <w:tabs>
                <w:tab w:val="left" w:pos="222"/>
              </w:tabs>
              <w:spacing w:before="61" w:line="235" w:lineRule="auto"/>
              <w:ind w:right="84"/>
              <w:rPr>
                <w:sz w:val="17"/>
              </w:rPr>
            </w:pPr>
            <w:r w:rsidRPr="000F05C8">
              <w:rPr>
                <w:sz w:val="17"/>
              </w:rPr>
              <w:t>wykazuje na konkretnych przykładach związek między budową a funkcjami skóry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48"/>
              </w:numPr>
              <w:tabs>
                <w:tab w:val="left" w:pos="222"/>
              </w:tabs>
              <w:spacing w:line="235" w:lineRule="auto"/>
              <w:ind w:right="160"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48"/>
              </w:numPr>
              <w:tabs>
                <w:tab w:val="left" w:pos="222"/>
              </w:tabs>
              <w:spacing w:line="235" w:lineRule="auto"/>
              <w:ind w:right="307"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47"/>
              </w:numPr>
              <w:tabs>
                <w:tab w:val="left" w:pos="222"/>
              </w:tabs>
              <w:spacing w:before="61" w:line="235" w:lineRule="auto"/>
              <w:ind w:right="307"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46"/>
              </w:numPr>
              <w:tabs>
                <w:tab w:val="left" w:pos="222"/>
              </w:tabs>
              <w:spacing w:before="61" w:line="235" w:lineRule="auto"/>
              <w:ind w:right="159"/>
              <w:rPr>
                <w:sz w:val="17"/>
              </w:rPr>
            </w:pPr>
            <w:r w:rsidRPr="000F05C8">
              <w:rPr>
                <w:sz w:val="17"/>
              </w:rPr>
              <w:t>wyszukuje odpowiednie informacje i planuje doświadczenie wykazujące, że skóra jest narządem zmysłu</w:t>
            </w:r>
          </w:p>
        </w:tc>
      </w:tr>
      <w:tr w:rsidR="00C66CCC" w:rsidRPr="000F05C8" w:rsidTr="00C66CCC">
        <w:trPr>
          <w:trHeight w:val="30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0F05C8" w:rsidRDefault="00C66CCC" w:rsidP="00C66CCC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61" w:line="235" w:lineRule="auto"/>
              <w:ind w:left="220" w:right="242" w:hanging="172"/>
              <w:rPr>
                <w:sz w:val="17"/>
              </w:rPr>
            </w:pPr>
            <w:r w:rsidRPr="000F05C8">
              <w:rPr>
                <w:sz w:val="17"/>
              </w:rPr>
              <w:t xml:space="preserve">5. Higiena i </w:t>
            </w:r>
            <w:r>
              <w:rPr>
                <w:sz w:val="17"/>
              </w:rPr>
              <w:t>c</w:t>
            </w:r>
            <w:r w:rsidRPr="000F05C8">
              <w:rPr>
                <w:sz w:val="17"/>
              </w:rPr>
              <w:t>horoby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1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1"/>
              </w:numPr>
              <w:tabs>
                <w:tab w:val="left" w:pos="222"/>
              </w:tabs>
              <w:spacing w:before="2" w:line="235" w:lineRule="auto"/>
              <w:ind w:right="777"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1"/>
              </w:numPr>
              <w:tabs>
                <w:tab w:val="left" w:pos="222"/>
              </w:tabs>
              <w:spacing w:line="235" w:lineRule="auto"/>
              <w:ind w:right="256"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45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opisuje stan zdrowej skóry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45"/>
              </w:numPr>
              <w:tabs>
                <w:tab w:val="left" w:pos="222"/>
              </w:tabs>
              <w:spacing w:before="2" w:line="235" w:lineRule="auto"/>
              <w:ind w:right="269"/>
              <w:rPr>
                <w:sz w:val="17"/>
              </w:rPr>
            </w:pPr>
            <w:r w:rsidRPr="000F05C8">
              <w:rPr>
                <w:sz w:val="17"/>
              </w:rPr>
              <w:t>wskazuje konieczność dbania o dobry stan skóry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45"/>
              </w:numPr>
              <w:tabs>
                <w:tab w:val="left" w:pos="222"/>
              </w:tabs>
              <w:spacing w:line="235" w:lineRule="auto"/>
              <w:ind w:right="121"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45"/>
              </w:numPr>
              <w:tabs>
                <w:tab w:val="left" w:pos="222"/>
              </w:tabs>
              <w:spacing w:line="235" w:lineRule="auto"/>
              <w:ind w:right="399"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45"/>
              </w:numPr>
              <w:tabs>
                <w:tab w:val="left" w:pos="222"/>
              </w:tabs>
              <w:spacing w:line="235" w:lineRule="auto"/>
              <w:ind w:right="181"/>
              <w:rPr>
                <w:sz w:val="17"/>
              </w:rPr>
            </w:pPr>
            <w:r w:rsidRPr="000F05C8">
              <w:rPr>
                <w:sz w:val="17"/>
              </w:rPr>
              <w:t>klasyfikuje rodzaje oparzeń i odmrożeń skóry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45"/>
              </w:numPr>
              <w:tabs>
                <w:tab w:val="left" w:pos="222"/>
              </w:tabs>
              <w:spacing w:line="235" w:lineRule="auto"/>
              <w:ind w:right="293"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</w:p>
          <w:p w:rsidR="00C66CCC" w:rsidRPr="000F05C8" w:rsidRDefault="00C66CCC" w:rsidP="00C66CCC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przypadku oparzeń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44"/>
              </w:numPr>
              <w:tabs>
                <w:tab w:val="left" w:pos="221"/>
              </w:tabs>
              <w:spacing w:before="61" w:line="235" w:lineRule="auto"/>
              <w:ind w:right="83"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44"/>
              </w:numPr>
              <w:tabs>
                <w:tab w:val="left" w:pos="221"/>
              </w:tabs>
              <w:spacing w:line="235" w:lineRule="auto"/>
              <w:ind w:right="343"/>
              <w:rPr>
                <w:sz w:val="17"/>
              </w:rPr>
            </w:pPr>
            <w:r w:rsidRPr="000F05C8">
              <w:rPr>
                <w:sz w:val="17"/>
              </w:rPr>
              <w:t>wyjaśnia, czym                       są alergie skórne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44"/>
              </w:numPr>
              <w:tabs>
                <w:tab w:val="left" w:pos="221"/>
              </w:tabs>
              <w:spacing w:line="235" w:lineRule="auto"/>
              <w:ind w:right="94"/>
              <w:rPr>
                <w:sz w:val="17"/>
              </w:rPr>
            </w:pPr>
            <w:r w:rsidRPr="000F05C8">
              <w:rPr>
                <w:sz w:val="17"/>
              </w:rPr>
              <w:t>wyjaśnia zależność między ekspozycją skóry na silne nasłonecznienie a rozwojem czerniaka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44"/>
              </w:numPr>
              <w:tabs>
                <w:tab w:val="left" w:pos="221"/>
              </w:tabs>
              <w:spacing w:line="235" w:lineRule="auto"/>
              <w:ind w:right="497"/>
              <w:rPr>
                <w:sz w:val="17"/>
              </w:rPr>
            </w:pPr>
            <w:r w:rsidRPr="000F05C8">
              <w:rPr>
                <w:sz w:val="17"/>
              </w:rPr>
              <w:t>uzasadnia konieczność konsultacji lekarskiej</w:t>
            </w:r>
          </w:p>
          <w:p w:rsidR="00C66CCC" w:rsidRPr="000F05C8" w:rsidRDefault="00C66CCC" w:rsidP="00C66CCC">
            <w:pPr>
              <w:pStyle w:val="TableParagraph"/>
              <w:spacing w:line="235" w:lineRule="auto"/>
              <w:ind w:left="220" w:right="132" w:firstLine="0"/>
              <w:rPr>
                <w:sz w:val="17"/>
              </w:rPr>
            </w:pPr>
            <w:r w:rsidRPr="000F05C8">
              <w:rPr>
                <w:sz w:val="17"/>
              </w:rPr>
              <w:t>w przypadku pojawienia się zmian na skórze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0"/>
              </w:numPr>
              <w:tabs>
                <w:tab w:val="left" w:pos="221"/>
              </w:tabs>
              <w:spacing w:before="61" w:line="235" w:lineRule="auto"/>
              <w:ind w:right="430"/>
              <w:rPr>
                <w:sz w:val="17"/>
              </w:rPr>
            </w:pPr>
            <w:r w:rsidRPr="000F05C8">
              <w:rPr>
                <w:sz w:val="17"/>
              </w:rPr>
              <w:t>ocenia wpływ promieni słonecznych na skórę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0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wyszukuje informacje</w:t>
            </w:r>
          </w:p>
          <w:p w:rsidR="00C66CCC" w:rsidRPr="000F05C8" w:rsidRDefault="00C66CCC" w:rsidP="00C66CCC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o środkach kosmetycznych</w:t>
            </w:r>
          </w:p>
          <w:p w:rsidR="00C66CCC" w:rsidRPr="000F05C8" w:rsidRDefault="00C66CCC" w:rsidP="00C66CCC">
            <w:pPr>
              <w:pStyle w:val="TableParagraph"/>
              <w:spacing w:before="2" w:line="235" w:lineRule="auto"/>
              <w:ind w:left="220" w:right="32" w:firstLine="0"/>
              <w:rPr>
                <w:sz w:val="17"/>
              </w:rPr>
            </w:pPr>
            <w:r w:rsidRPr="000F05C8">
              <w:rPr>
                <w:sz w:val="17"/>
              </w:rPr>
              <w:t>z filtrem UV przeznaczonych dla młodzieży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0"/>
              </w:numPr>
              <w:tabs>
                <w:tab w:val="left" w:pos="221"/>
              </w:tabs>
              <w:spacing w:line="235" w:lineRule="auto"/>
              <w:ind w:right="68"/>
              <w:rPr>
                <w:sz w:val="17"/>
              </w:rPr>
            </w:pPr>
            <w:r w:rsidRPr="000F05C8">
              <w:rPr>
                <w:sz w:val="17"/>
              </w:rPr>
              <w:t>demonstruje zasady udzielania pierwszej pomocy w przypadku oparzeń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43"/>
              </w:numPr>
              <w:tabs>
                <w:tab w:val="left" w:pos="221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</w:p>
          <w:p w:rsidR="00C66CCC" w:rsidRPr="000F05C8" w:rsidRDefault="00C66CCC" w:rsidP="00C66CCC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i przeprowadza wywiad</w:t>
            </w:r>
          </w:p>
          <w:p w:rsidR="00C66CCC" w:rsidRPr="000F05C8" w:rsidRDefault="00C66CCC" w:rsidP="00C66CCC">
            <w:pPr>
              <w:pStyle w:val="TableParagraph"/>
              <w:spacing w:before="2" w:line="235" w:lineRule="auto"/>
              <w:ind w:left="220" w:right="175" w:firstLine="0"/>
              <w:rPr>
                <w:sz w:val="17"/>
              </w:rPr>
            </w:pPr>
            <w:r w:rsidRPr="000F05C8">
              <w:rPr>
                <w:sz w:val="17"/>
              </w:rPr>
              <w:t>z lekarzem                                lub pielęgniarką na temat chorób skóry oraz profilaktyki czerniaka                                        i grzybicy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43"/>
              </w:numPr>
              <w:tabs>
                <w:tab w:val="left" w:pos="221"/>
              </w:tabs>
              <w:spacing w:line="235" w:lineRule="auto"/>
              <w:ind w:right="248"/>
              <w:rPr>
                <w:sz w:val="17"/>
              </w:rPr>
            </w:pPr>
            <w:r w:rsidRPr="000F05C8">
              <w:rPr>
                <w:sz w:val="17"/>
              </w:rPr>
              <w:t>wyszukuje w różnych źródłach informacje na temat chorób, profilaktyki i pielęgnacji skóry młodzieńczej do projektu edukacyjnego</w:t>
            </w:r>
          </w:p>
        </w:tc>
      </w:tr>
    </w:tbl>
    <w:p w:rsidR="00C66CCC" w:rsidRPr="000F05C8" w:rsidRDefault="00C66CCC" w:rsidP="00C66CCC">
      <w:pPr>
        <w:spacing w:line="235" w:lineRule="auto"/>
        <w:rPr>
          <w:sz w:val="17"/>
        </w:rPr>
        <w:sectPr w:rsidR="00C66CCC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66CCC" w:rsidRPr="000F05C8" w:rsidRDefault="00C66CCC" w:rsidP="00C66CCC">
      <w:pPr>
        <w:pStyle w:val="Tekstpodstawowy"/>
        <w:ind w:left="963"/>
        <w:rPr>
          <w:rFonts w:ascii="Humanst521EU"/>
          <w:i w:val="0"/>
          <w:sz w:val="20"/>
        </w:rPr>
      </w:pPr>
    </w:p>
    <w:p w:rsidR="00C66CCC" w:rsidRPr="000F05C8" w:rsidRDefault="00C66CCC" w:rsidP="00C66CCC">
      <w:pPr>
        <w:pStyle w:val="Tekstpodstawowy"/>
        <w:rPr>
          <w:rFonts w:ascii="Humanst521EU"/>
          <w:b/>
          <w:i w:val="0"/>
          <w:sz w:val="20"/>
        </w:rPr>
      </w:pPr>
    </w:p>
    <w:p w:rsidR="00C66CCC" w:rsidRPr="000F05C8" w:rsidRDefault="00C66CCC" w:rsidP="00C66CCC">
      <w:pPr>
        <w:pStyle w:val="Tekstpodstawowy"/>
        <w:spacing w:before="1" w:after="1"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C66CCC" w:rsidRPr="000F05C8" w:rsidTr="00C66CC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66CCC" w:rsidRPr="000F05C8" w:rsidRDefault="00C66CCC" w:rsidP="00C66CCC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66CCC" w:rsidRPr="000F05C8" w:rsidRDefault="00C66CCC" w:rsidP="00C66CCC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C66CCC" w:rsidRPr="000F05C8" w:rsidTr="00C66CCC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C66CCC" w:rsidRPr="000F05C8" w:rsidTr="00C66CCC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0F05C8" w:rsidRDefault="00C66CCC" w:rsidP="00C66CCC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66CCC" w:rsidRPr="000F05C8" w:rsidRDefault="00C66CCC" w:rsidP="00C66CCC">
            <w:pPr>
              <w:pStyle w:val="TableParagraph"/>
              <w:spacing w:before="1"/>
              <w:ind w:left="3819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III. Aparat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61" w:line="235" w:lineRule="auto"/>
              <w:ind w:left="223" w:right="323" w:hanging="172"/>
              <w:rPr>
                <w:sz w:val="17"/>
              </w:rPr>
            </w:pPr>
            <w:r w:rsidRPr="000F05C8">
              <w:rPr>
                <w:sz w:val="17"/>
              </w:rPr>
              <w:t>6. Aparat ruchu. Budowa szkieletu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486"/>
              <w:rPr>
                <w:sz w:val="17"/>
              </w:rPr>
            </w:pPr>
            <w:r w:rsidRPr="000F05C8">
              <w:rPr>
                <w:sz w:val="17"/>
              </w:rPr>
              <w:t>wskazuje części bierną i czynną aparatu ruchu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line="235" w:lineRule="auto"/>
              <w:ind w:right="237"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42"/>
              </w:numPr>
              <w:tabs>
                <w:tab w:val="left" w:pos="222"/>
              </w:tabs>
              <w:spacing w:before="61" w:line="235" w:lineRule="auto"/>
              <w:ind w:right="53"/>
              <w:rPr>
                <w:sz w:val="17"/>
              </w:rPr>
            </w:pPr>
            <w:r w:rsidRPr="000F05C8">
              <w:rPr>
                <w:sz w:val="17"/>
              </w:rPr>
              <w:t>wskazuje na schemacie, rysunku i modelu szkielet osiowy oraz szkielet obręczy i kończyn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311"/>
              <w:rPr>
                <w:sz w:val="17"/>
              </w:rPr>
            </w:pPr>
            <w:r w:rsidRPr="000F05C8">
              <w:rPr>
                <w:sz w:val="17"/>
              </w:rPr>
              <w:t>wyjaśnia sposób działania części biernej                  i czynnej aparatu ruchu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line="235" w:lineRule="auto"/>
              <w:ind w:right="209"/>
              <w:rPr>
                <w:sz w:val="17"/>
              </w:rPr>
            </w:pPr>
            <w:r w:rsidRPr="000F05C8">
              <w:rPr>
                <w:sz w:val="17"/>
              </w:rPr>
              <w:t>wskazuje na związek budowy kości z ich funkcją w organizmie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line="235" w:lineRule="auto"/>
              <w:ind w:right="269"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41"/>
              </w:numPr>
              <w:tabs>
                <w:tab w:val="left" w:pos="222"/>
              </w:tabs>
              <w:spacing w:before="61" w:line="235" w:lineRule="auto"/>
              <w:ind w:right="272"/>
              <w:rPr>
                <w:sz w:val="17"/>
              </w:rPr>
            </w:pPr>
            <w:r w:rsidRPr="000F05C8">
              <w:rPr>
                <w:sz w:val="17"/>
              </w:rPr>
              <w:t>wyjaśnia związek budowy kości z ich funkcją w organizmie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40"/>
              </w:numPr>
              <w:tabs>
                <w:tab w:val="left" w:pos="222"/>
              </w:tabs>
              <w:spacing w:before="61" w:line="235" w:lineRule="auto"/>
              <w:ind w:right="316"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40"/>
              </w:numPr>
              <w:tabs>
                <w:tab w:val="left" w:pos="222"/>
              </w:tabs>
              <w:spacing w:line="235" w:lineRule="auto"/>
              <w:ind w:right="369"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</w:p>
          <w:p w:rsidR="00C66CCC" w:rsidRPr="000F05C8" w:rsidRDefault="00C66CCC" w:rsidP="00C66CCC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z ich funkcją</w:t>
            </w:r>
          </w:p>
        </w:tc>
      </w:tr>
      <w:tr w:rsidR="00C66CCC" w:rsidRPr="000F05C8" w:rsidTr="00C66CCC">
        <w:trPr>
          <w:trHeight w:val="20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0F05C8" w:rsidRDefault="00C66CCC" w:rsidP="00C66CCC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61" w:line="235" w:lineRule="auto"/>
              <w:ind w:left="222" w:right="580" w:hanging="172"/>
              <w:rPr>
                <w:sz w:val="17"/>
              </w:rPr>
            </w:pPr>
            <w:r w:rsidRPr="000F05C8">
              <w:rPr>
                <w:sz w:val="17"/>
              </w:rPr>
              <w:t>7. Budowa i rola szkieletu osiowego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61" w:line="235" w:lineRule="auto"/>
              <w:ind w:right="64"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line="235" w:lineRule="auto"/>
              <w:ind w:right="50"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line="235" w:lineRule="auto"/>
              <w:ind w:right="379"/>
              <w:rPr>
                <w:sz w:val="17"/>
              </w:rPr>
            </w:pPr>
            <w:r w:rsidRPr="000F05C8">
              <w:rPr>
                <w:sz w:val="17"/>
              </w:rPr>
              <w:t>podaje nazwy odcinków kręgosłupa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39"/>
              </w:numPr>
              <w:tabs>
                <w:tab w:val="left" w:pos="222"/>
              </w:tabs>
              <w:spacing w:before="61" w:line="235" w:lineRule="auto"/>
              <w:ind w:right="647"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mózgo-                                            i trzewioczaszkę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39"/>
              </w:numPr>
              <w:tabs>
                <w:tab w:val="left" w:pos="222"/>
              </w:tabs>
              <w:spacing w:line="235" w:lineRule="auto"/>
              <w:ind w:right="70"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39"/>
              </w:numPr>
              <w:tabs>
                <w:tab w:val="left" w:pos="222"/>
              </w:tabs>
              <w:spacing w:line="235" w:lineRule="auto"/>
              <w:ind w:right="178"/>
              <w:rPr>
                <w:sz w:val="17"/>
              </w:rPr>
            </w:pPr>
            <w:r w:rsidRPr="000F05C8">
              <w:rPr>
                <w:sz w:val="17"/>
              </w:rPr>
              <w:t>wskazuje na schemacie, rysunku i modelu elementy szkieletu osiowego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38"/>
              </w:numPr>
              <w:tabs>
                <w:tab w:val="left" w:pos="221"/>
              </w:tabs>
              <w:spacing w:before="61" w:line="235" w:lineRule="auto"/>
              <w:ind w:right="337"/>
              <w:rPr>
                <w:sz w:val="17"/>
              </w:rPr>
            </w:pPr>
            <w:r w:rsidRPr="000F05C8">
              <w:rPr>
                <w:sz w:val="17"/>
              </w:rPr>
              <w:t>wymienia kości budujące szkielet osiowy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38"/>
              </w:numPr>
              <w:tabs>
                <w:tab w:val="left" w:pos="221"/>
              </w:tabs>
              <w:spacing w:line="235" w:lineRule="auto"/>
              <w:ind w:right="492"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38"/>
              </w:numPr>
              <w:tabs>
                <w:tab w:val="left" w:pos="221"/>
              </w:tabs>
              <w:spacing w:line="235" w:lineRule="auto"/>
              <w:ind w:right="211"/>
              <w:rPr>
                <w:sz w:val="17"/>
              </w:rPr>
            </w:pPr>
            <w:r w:rsidRPr="000F05C8">
              <w:rPr>
                <w:sz w:val="17"/>
              </w:rPr>
              <w:t>wyjaśnia związek budowy czaszki z pełnionymi przez nią funkcjami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37"/>
              </w:numPr>
              <w:tabs>
                <w:tab w:val="left" w:pos="221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</w:p>
          <w:p w:rsidR="00C66CCC" w:rsidRPr="000F05C8" w:rsidRDefault="00C66CCC" w:rsidP="00C66CCC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w budowie klatki piersiowej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37"/>
              </w:numPr>
              <w:tabs>
                <w:tab w:val="left" w:pos="221"/>
              </w:tabs>
              <w:spacing w:before="2" w:line="235" w:lineRule="auto"/>
              <w:ind w:right="243"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37"/>
              </w:numPr>
              <w:tabs>
                <w:tab w:val="left" w:pos="221"/>
              </w:tabs>
              <w:spacing w:line="235" w:lineRule="auto"/>
              <w:ind w:right="489"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                          i trzewioczaszki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36"/>
              </w:numPr>
              <w:tabs>
                <w:tab w:val="left" w:pos="221"/>
              </w:tabs>
              <w:spacing w:before="61" w:line="235" w:lineRule="auto"/>
              <w:ind w:right="260"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                        z pełnioną przez nie funkcją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36"/>
              </w:numPr>
              <w:tabs>
                <w:tab w:val="left" w:pos="221"/>
              </w:tabs>
              <w:spacing w:line="235" w:lineRule="auto"/>
              <w:ind w:right="206"/>
              <w:rPr>
                <w:sz w:val="17"/>
              </w:rPr>
            </w:pPr>
            <w:r w:rsidRPr="000F05C8">
              <w:rPr>
                <w:sz w:val="17"/>
              </w:rPr>
              <w:t>wykazuje związek budowy odcinków kręgosłupa</w:t>
            </w:r>
          </w:p>
          <w:p w:rsidR="00C66CCC" w:rsidRPr="000F05C8" w:rsidRDefault="00C66CCC" w:rsidP="00C66CCC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z pełnioną przez nie funkcją</w:t>
            </w:r>
          </w:p>
        </w:tc>
      </w:tr>
      <w:tr w:rsidR="00C66CCC" w:rsidRPr="000F05C8" w:rsidTr="00C66CCC">
        <w:trPr>
          <w:trHeight w:val="252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0F05C8" w:rsidRDefault="00C66CCC" w:rsidP="00C66CCC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61" w:line="235" w:lineRule="auto"/>
              <w:ind w:left="219" w:right="283" w:hanging="172"/>
              <w:rPr>
                <w:sz w:val="17"/>
              </w:rPr>
            </w:pPr>
            <w:r w:rsidRPr="000F05C8">
              <w:rPr>
                <w:sz w:val="17"/>
              </w:rPr>
              <w:t xml:space="preserve">8. Szkielet </w:t>
            </w:r>
            <w:r>
              <w:rPr>
                <w:sz w:val="17"/>
              </w:rPr>
              <w:t>k</w:t>
            </w:r>
            <w:r w:rsidRPr="000F05C8">
              <w:rPr>
                <w:sz w:val="17"/>
              </w:rPr>
              <w:t>ończyn oraz ich obręczy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6"/>
              </w:numPr>
              <w:tabs>
                <w:tab w:val="left" w:pos="221"/>
              </w:tabs>
              <w:spacing w:before="61" w:line="235" w:lineRule="auto"/>
              <w:ind w:right="229"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35"/>
              </w:numPr>
              <w:tabs>
                <w:tab w:val="left" w:pos="221"/>
              </w:tabs>
              <w:spacing w:before="61" w:line="235" w:lineRule="auto"/>
              <w:ind w:right="249"/>
              <w:rPr>
                <w:sz w:val="17"/>
              </w:rPr>
            </w:pPr>
            <w:r w:rsidRPr="000F05C8">
              <w:rPr>
                <w:sz w:val="17"/>
              </w:rPr>
              <w:t>wskazuje na modelu                   lub schemacie kości kończyny górnej                           i kończyny dolnej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35"/>
              </w:numPr>
              <w:tabs>
                <w:tab w:val="left" w:pos="221"/>
              </w:tabs>
              <w:spacing w:line="235" w:lineRule="auto"/>
              <w:ind w:right="177"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35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35"/>
              </w:numPr>
              <w:tabs>
                <w:tab w:val="left" w:pos="221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35"/>
              </w:numPr>
              <w:tabs>
                <w:tab w:val="left" w:pos="221"/>
              </w:tabs>
              <w:spacing w:before="2" w:line="235" w:lineRule="auto"/>
              <w:ind w:right="284"/>
              <w:rPr>
                <w:sz w:val="17"/>
              </w:rPr>
            </w:pPr>
            <w:r w:rsidRPr="000F05C8">
              <w:rPr>
                <w:sz w:val="17"/>
              </w:rPr>
              <w:t>odróżnia staw zawiasowy od stawu kulistego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34"/>
              </w:numPr>
              <w:tabs>
                <w:tab w:val="left" w:pos="221"/>
              </w:tabs>
              <w:spacing w:before="61" w:line="235" w:lineRule="auto"/>
              <w:ind w:right="308"/>
              <w:rPr>
                <w:sz w:val="17"/>
              </w:rPr>
            </w:pPr>
            <w:r w:rsidRPr="000F05C8">
              <w:rPr>
                <w:sz w:val="17"/>
              </w:rPr>
              <w:t>wymienia kości tworzące obręcze barkową</w:t>
            </w:r>
          </w:p>
          <w:p w:rsidR="00C66CCC" w:rsidRPr="000F05C8" w:rsidRDefault="00C66CCC" w:rsidP="00C66CCC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i miedniczną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34"/>
              </w:numPr>
              <w:tabs>
                <w:tab w:val="left" w:pos="221"/>
              </w:tabs>
              <w:spacing w:before="3"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>porównuje budowę kończyny górnej i dolnej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34"/>
              </w:numPr>
              <w:tabs>
                <w:tab w:val="left" w:pos="221"/>
              </w:tabs>
              <w:spacing w:before="1" w:line="235" w:lineRule="auto"/>
              <w:ind w:right="263"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34"/>
              </w:numPr>
              <w:tabs>
                <w:tab w:val="left" w:pos="221"/>
              </w:tabs>
              <w:spacing w:before="1" w:line="235" w:lineRule="auto"/>
              <w:ind w:right="273"/>
              <w:rPr>
                <w:sz w:val="17"/>
              </w:rPr>
            </w:pPr>
            <w:r w:rsidRPr="000F05C8">
              <w:rPr>
                <w:sz w:val="17"/>
              </w:rPr>
              <w:t>wyjaśnia związek budowy stawu                                        z zakresem ruchu kończyny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33"/>
              </w:numPr>
              <w:tabs>
                <w:tab w:val="left" w:pos="221"/>
              </w:tabs>
              <w:spacing w:before="61" w:line="235" w:lineRule="auto"/>
              <w:ind w:right="229"/>
              <w:rPr>
                <w:sz w:val="17"/>
              </w:rPr>
            </w:pPr>
            <w:r w:rsidRPr="000F05C8">
              <w:rPr>
                <w:sz w:val="17"/>
              </w:rPr>
              <w:t>wykazuje  związek budowy szkieletu kończyn</w:t>
            </w:r>
          </w:p>
          <w:p w:rsidR="00C66CCC" w:rsidRPr="000F05C8" w:rsidRDefault="00C66CCC" w:rsidP="00C66CCC">
            <w:pPr>
              <w:pStyle w:val="TableParagraph"/>
              <w:spacing w:line="235" w:lineRule="auto"/>
              <w:ind w:left="220" w:right="159" w:firstLine="0"/>
              <w:rPr>
                <w:sz w:val="17"/>
              </w:rPr>
            </w:pPr>
            <w:r w:rsidRPr="000F05C8">
              <w:rPr>
                <w:sz w:val="17"/>
              </w:rPr>
              <w:t>z funkcjami kończyn górnej i dolnej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33"/>
              </w:numPr>
              <w:tabs>
                <w:tab w:val="left" w:pos="221"/>
              </w:tabs>
              <w:spacing w:line="235" w:lineRule="auto"/>
              <w:ind w:right="206"/>
              <w:rPr>
                <w:sz w:val="17"/>
              </w:rPr>
            </w:pPr>
            <w:r w:rsidRPr="000F05C8">
              <w:rPr>
                <w:sz w:val="17"/>
              </w:rPr>
              <w:t>wykazuje związek budowy szkieletu obręczy kończyn z ich funkcjami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32"/>
              </w:numPr>
              <w:tabs>
                <w:tab w:val="left" w:pos="221"/>
              </w:tabs>
              <w:spacing w:before="61" w:line="235" w:lineRule="auto"/>
              <w:ind w:right="348"/>
              <w:rPr>
                <w:sz w:val="17"/>
              </w:rPr>
            </w:pPr>
            <w:r w:rsidRPr="000F05C8">
              <w:rPr>
                <w:sz w:val="17"/>
              </w:rPr>
              <w:t>charakteryzuje funkcje kończyn górnej i dolnej oraz  wykazuje  związek z funkcjonowaniem człowieka w środowisku</w:t>
            </w:r>
          </w:p>
        </w:tc>
      </w:tr>
      <w:tr w:rsidR="00C66CCC" w:rsidRPr="000F05C8" w:rsidTr="00C66CCC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0F05C8" w:rsidRDefault="00C66CCC" w:rsidP="00C66CCC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61" w:line="235" w:lineRule="auto"/>
              <w:ind w:left="208" w:right="252" w:hanging="159"/>
              <w:rPr>
                <w:sz w:val="17"/>
              </w:rPr>
            </w:pPr>
            <w:r w:rsidRPr="000F05C8">
              <w:rPr>
                <w:sz w:val="17"/>
              </w:rPr>
              <w:t>9. Kości – elementy składowe szkieletu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opisuje budowę kości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omawia cechy fizyczne kości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before="2" w:line="235" w:lineRule="auto"/>
              <w:ind w:right="585"/>
              <w:rPr>
                <w:sz w:val="17"/>
              </w:rPr>
            </w:pPr>
            <w:r w:rsidRPr="000F05C8">
              <w:rPr>
                <w:sz w:val="17"/>
              </w:rPr>
              <w:t>wskazuje miejsce występowania szpiku kostnego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755"/>
              <w:rPr>
                <w:sz w:val="17"/>
              </w:rPr>
            </w:pPr>
            <w:r w:rsidRPr="000F05C8">
              <w:rPr>
                <w:sz w:val="17"/>
              </w:rPr>
              <w:t>wymienia składniki chemiczne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30"/>
              </w:numPr>
              <w:tabs>
                <w:tab w:val="left" w:pos="220"/>
              </w:tabs>
              <w:spacing w:before="61" w:line="235" w:lineRule="auto"/>
              <w:ind w:right="92"/>
              <w:rPr>
                <w:sz w:val="17"/>
              </w:rPr>
            </w:pPr>
            <w:r w:rsidRPr="000F05C8">
              <w:rPr>
                <w:sz w:val="17"/>
              </w:rPr>
              <w:t>omawia na podstawie ilustracji doświadczenie wykazujące skład chemiczny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29"/>
              </w:numPr>
              <w:tabs>
                <w:tab w:val="left" w:pos="220"/>
              </w:tabs>
              <w:spacing w:before="61" w:line="235" w:lineRule="auto"/>
              <w:ind w:right="92"/>
              <w:rPr>
                <w:sz w:val="17"/>
              </w:rPr>
            </w:pPr>
            <w:r w:rsidRPr="000F05C8">
              <w:rPr>
                <w:sz w:val="17"/>
              </w:rPr>
              <w:t>wykonuje z pomocą nauczyciela doświadczenie wykazujące skład chemiczny kości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29"/>
              </w:numPr>
              <w:tabs>
                <w:tab w:val="left" w:pos="220"/>
              </w:tabs>
              <w:spacing w:line="235" w:lineRule="auto"/>
              <w:ind w:right="339"/>
              <w:rPr>
                <w:sz w:val="17"/>
              </w:rPr>
            </w:pPr>
            <w:r w:rsidRPr="000F05C8">
              <w:rPr>
                <w:sz w:val="17"/>
              </w:rPr>
              <w:t>omawia znaczenie składników chemicznych kości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29"/>
              </w:numPr>
              <w:tabs>
                <w:tab w:val="left" w:pos="220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opisuje rolę szpiku kostnego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28"/>
              </w:numPr>
              <w:tabs>
                <w:tab w:val="left" w:pos="220"/>
              </w:tabs>
              <w:spacing w:before="61" w:line="235" w:lineRule="auto"/>
              <w:ind w:right="203"/>
              <w:rPr>
                <w:sz w:val="17"/>
              </w:rPr>
            </w:pPr>
            <w:r w:rsidRPr="000F05C8">
              <w:rPr>
                <w:sz w:val="17"/>
              </w:rPr>
              <w:t>wykonuje przygotowane doświadczenie wykazujące skład chemiczny kości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28"/>
              </w:numPr>
              <w:tabs>
                <w:tab w:val="left" w:pos="220"/>
              </w:tabs>
              <w:spacing w:line="235" w:lineRule="auto"/>
              <w:ind w:right="143"/>
              <w:rPr>
                <w:sz w:val="17"/>
              </w:rPr>
            </w:pPr>
            <w:r w:rsidRPr="000F05C8">
              <w:rPr>
                <w:sz w:val="17"/>
              </w:rPr>
              <w:t>demonstruje na przykładzie cechy fizyczne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27"/>
              </w:numPr>
              <w:tabs>
                <w:tab w:val="left" w:pos="220"/>
              </w:tabs>
              <w:spacing w:before="61" w:line="235" w:lineRule="auto"/>
              <w:ind w:right="92"/>
              <w:rPr>
                <w:sz w:val="17"/>
              </w:rPr>
            </w:pPr>
            <w:r w:rsidRPr="000F05C8">
              <w:rPr>
                <w:sz w:val="17"/>
              </w:rPr>
              <w:t>planuje i samodzielnie wykonuje doświadczenie wykazujące skład chemiczny kości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27"/>
              </w:numPr>
              <w:tabs>
                <w:tab w:val="left" w:pos="220"/>
              </w:tabs>
              <w:spacing w:line="235" w:lineRule="auto"/>
              <w:ind w:right="202"/>
              <w:rPr>
                <w:sz w:val="17"/>
              </w:rPr>
            </w:pPr>
            <w:r w:rsidRPr="000F05C8">
              <w:rPr>
                <w:sz w:val="17"/>
              </w:rPr>
              <w:t>wyszukuje odpowiednie informacje i przeprowadza doświadczenie ilustrujące wytrzymałość kości</w:t>
            </w:r>
          </w:p>
          <w:p w:rsidR="00C66CCC" w:rsidRPr="000F05C8" w:rsidRDefault="00C66CCC" w:rsidP="00C66CCC">
            <w:pPr>
              <w:pStyle w:val="TableParagraph"/>
              <w:spacing w:line="204" w:lineRule="exact"/>
              <w:ind w:left="219" w:firstLine="0"/>
              <w:rPr>
                <w:sz w:val="17"/>
              </w:rPr>
            </w:pPr>
            <w:r w:rsidRPr="000F05C8">
              <w:rPr>
                <w:sz w:val="17"/>
              </w:rPr>
              <w:t>na złamanie</w:t>
            </w:r>
          </w:p>
        </w:tc>
      </w:tr>
    </w:tbl>
    <w:p w:rsidR="00C66CCC" w:rsidRPr="000F05C8" w:rsidRDefault="00C66CCC" w:rsidP="00C66CCC">
      <w:pPr>
        <w:spacing w:line="204" w:lineRule="exact"/>
        <w:rPr>
          <w:sz w:val="17"/>
        </w:rPr>
        <w:sectPr w:rsidR="00C66CCC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C66CCC" w:rsidRPr="000F05C8" w:rsidTr="00C66CC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66CCC" w:rsidRPr="000F05C8" w:rsidRDefault="00C66CCC" w:rsidP="00C66CCC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66CCC" w:rsidRPr="000F05C8" w:rsidRDefault="00C66CCC" w:rsidP="00C66CCC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C66CCC" w:rsidRPr="000F05C8" w:rsidTr="00C66CCC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C66CCC" w:rsidRPr="000F05C8" w:rsidTr="00C66CCC">
        <w:trPr>
          <w:trHeight w:val="34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0F05C8" w:rsidRDefault="00C66CCC" w:rsidP="00C66CCC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66CCC" w:rsidRPr="000F05C8" w:rsidRDefault="00C66CCC" w:rsidP="00C66CCC">
            <w:pPr>
              <w:pStyle w:val="TableParagraph"/>
              <w:spacing w:before="1"/>
              <w:ind w:left="3827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III. Aparat ruchu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57" w:line="206" w:lineRule="exact"/>
              <w:ind w:left="49" w:firstLine="0"/>
              <w:rPr>
                <w:sz w:val="17"/>
              </w:rPr>
            </w:pPr>
            <w:r w:rsidRPr="000F05C8">
              <w:rPr>
                <w:sz w:val="17"/>
              </w:rPr>
              <w:t>10. Budowa</w:t>
            </w:r>
          </w:p>
          <w:p w:rsidR="00C66CCC" w:rsidRPr="000F05C8" w:rsidRDefault="00C66CCC" w:rsidP="00C66CCC">
            <w:pPr>
              <w:pStyle w:val="TableParagraph"/>
              <w:spacing w:line="206" w:lineRule="exact"/>
              <w:ind w:left="306" w:firstLine="0"/>
              <w:rPr>
                <w:sz w:val="17"/>
              </w:rPr>
            </w:pPr>
            <w:r w:rsidRPr="000F05C8">
              <w:rPr>
                <w:sz w:val="17"/>
              </w:rPr>
              <w:t>i znaczenie mięśni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374"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92"/>
              <w:rPr>
                <w:sz w:val="17"/>
              </w:rPr>
            </w:pPr>
            <w:r w:rsidRPr="000F05C8">
              <w:rPr>
                <w:sz w:val="17"/>
              </w:rPr>
              <w:t>wskazuje  położenie tkanek mięśniowej gładkiej i poprzecznie prążkowanej szkieletowej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148"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659"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537"/>
              <w:rPr>
                <w:sz w:val="17"/>
              </w:rPr>
            </w:pPr>
            <w:r w:rsidRPr="000F05C8">
              <w:rPr>
                <w:sz w:val="17"/>
              </w:rPr>
              <w:t>z pomocą nauczyciela wskazuje na ilustracji najważniejsze mięśnie szkieletowe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513"/>
              <w:rPr>
                <w:sz w:val="17"/>
              </w:rPr>
            </w:pPr>
            <w:r w:rsidRPr="000F05C8">
              <w:rPr>
                <w:sz w:val="17"/>
              </w:rPr>
              <w:t>rozpoznaje mięśnie szkieletowe wskazane na ilustracji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65"/>
              <w:rPr>
                <w:sz w:val="17"/>
              </w:rPr>
            </w:pPr>
            <w:r w:rsidRPr="000F05C8">
              <w:rPr>
                <w:sz w:val="17"/>
              </w:rPr>
              <w:t>opisuje czynności mięśni wskazanych na schemacie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14"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80"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24"/>
              </w:numPr>
              <w:tabs>
                <w:tab w:val="left" w:pos="222"/>
              </w:tabs>
              <w:spacing w:before="61" w:line="235" w:lineRule="auto"/>
              <w:ind w:right="50"/>
              <w:rPr>
                <w:sz w:val="17"/>
              </w:rPr>
            </w:pPr>
            <w:r w:rsidRPr="000F05C8">
              <w:rPr>
                <w:sz w:val="17"/>
              </w:rPr>
              <w:t>określa warunki</w:t>
            </w:r>
            <w:r w:rsidRPr="000F05C8">
              <w:rPr>
                <w:spacing w:val="-2"/>
                <w:sz w:val="17"/>
              </w:rPr>
              <w:t xml:space="preserve"> </w:t>
            </w:r>
            <w:r w:rsidRPr="000F05C8">
              <w:rPr>
                <w:sz w:val="17"/>
              </w:rPr>
              <w:t>prawidłowej pracy mięśni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24"/>
              </w:numPr>
              <w:tabs>
                <w:tab w:val="left" w:pos="222"/>
              </w:tabs>
              <w:spacing w:line="235" w:lineRule="auto"/>
              <w:ind w:right="384"/>
              <w:rPr>
                <w:sz w:val="17"/>
              </w:rPr>
            </w:pPr>
            <w:r w:rsidRPr="000F05C8">
              <w:rPr>
                <w:sz w:val="17"/>
              </w:rPr>
              <w:t>charakteryzuje budowę i funkcje mięśni gładkich</w:t>
            </w:r>
          </w:p>
          <w:p w:rsidR="00C66CCC" w:rsidRPr="000F05C8" w:rsidRDefault="00C66CCC" w:rsidP="00C66CCC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poprzecznie prążkowanych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24"/>
              </w:numPr>
              <w:tabs>
                <w:tab w:val="left" w:pos="222"/>
              </w:tabs>
              <w:spacing w:before="3" w:line="235" w:lineRule="auto"/>
              <w:ind w:right="258"/>
              <w:rPr>
                <w:sz w:val="17"/>
              </w:rPr>
            </w:pPr>
            <w:r w:rsidRPr="000F05C8">
              <w:rPr>
                <w:sz w:val="17"/>
              </w:rPr>
              <w:t>przedstawia negatywny wpływ środków dopingujących na zdrowie człowieka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23"/>
              </w:numPr>
              <w:tabs>
                <w:tab w:val="left" w:pos="222"/>
              </w:tabs>
              <w:spacing w:before="61" w:line="235" w:lineRule="auto"/>
              <w:ind w:right="352"/>
              <w:rPr>
                <w:sz w:val="17"/>
              </w:rPr>
            </w:pPr>
            <w:r w:rsidRPr="000F05C8">
              <w:rPr>
                <w:sz w:val="17"/>
              </w:rPr>
              <w:t>na przykładzie własnego organizmu analizuje współdziałanie mięśni, ścięgien, kości i stawów w wykonywaniu ruchów</w:t>
            </w:r>
          </w:p>
        </w:tc>
      </w:tr>
      <w:tr w:rsidR="00C66CCC" w:rsidRPr="000F05C8" w:rsidTr="00C66CCC">
        <w:trPr>
          <w:trHeight w:val="5607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0F05C8" w:rsidRDefault="00C66CCC" w:rsidP="00C66CCC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61" w:line="235" w:lineRule="auto"/>
              <w:ind w:left="306" w:right="235" w:hanging="258"/>
              <w:rPr>
                <w:sz w:val="17"/>
              </w:rPr>
            </w:pPr>
            <w:r w:rsidRPr="000F05C8">
              <w:rPr>
                <w:sz w:val="17"/>
              </w:rPr>
              <w:t>11. Higiena i choroby aparatu ruchu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22"/>
              </w:numPr>
              <w:tabs>
                <w:tab w:val="left" w:pos="219"/>
              </w:tabs>
              <w:spacing w:before="61" w:line="235" w:lineRule="auto"/>
              <w:ind w:right="550"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22"/>
              </w:numPr>
              <w:tabs>
                <w:tab w:val="left" w:pos="219"/>
              </w:tabs>
              <w:spacing w:line="235" w:lineRule="auto"/>
              <w:ind w:right="193"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22"/>
              </w:numPr>
              <w:tabs>
                <w:tab w:val="left" w:pos="219"/>
              </w:tabs>
              <w:spacing w:line="235" w:lineRule="auto"/>
              <w:ind w:right="217"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22"/>
              </w:numPr>
              <w:tabs>
                <w:tab w:val="left" w:pos="219"/>
              </w:tabs>
              <w:spacing w:line="235" w:lineRule="auto"/>
              <w:ind w:right="688"/>
              <w:rPr>
                <w:sz w:val="17"/>
              </w:rPr>
            </w:pPr>
            <w:r w:rsidRPr="000F05C8">
              <w:rPr>
                <w:sz w:val="17"/>
              </w:rPr>
              <w:t>wskazuje ślad stopy z płaskostopiem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22"/>
              </w:numPr>
              <w:tabs>
                <w:tab w:val="left" w:pos="219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omawia przedstawione</w:t>
            </w:r>
          </w:p>
          <w:p w:rsidR="00C66CCC" w:rsidRPr="000F05C8" w:rsidRDefault="00C66CCC" w:rsidP="00C66CCC">
            <w:pPr>
              <w:pStyle w:val="TableParagraph"/>
              <w:spacing w:line="206" w:lineRule="exact"/>
              <w:ind w:left="218" w:firstLine="0"/>
              <w:rPr>
                <w:sz w:val="17"/>
              </w:rPr>
            </w:pPr>
            <w:r w:rsidRPr="000F05C8">
              <w:rPr>
                <w:sz w:val="17"/>
              </w:rPr>
              <w:t>na ilustracji wady podstawy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19"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opisuje urazy kończyn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293"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</w:p>
          <w:p w:rsidR="00C66CCC" w:rsidRPr="000F05C8" w:rsidRDefault="00C66CCC" w:rsidP="00C66CCC">
            <w:pPr>
              <w:pStyle w:val="TableParagraph"/>
              <w:spacing w:before="1" w:line="235" w:lineRule="auto"/>
              <w:ind w:right="570" w:firstLine="0"/>
              <w:rPr>
                <w:sz w:val="17"/>
              </w:rPr>
            </w:pPr>
            <w:r w:rsidRPr="000F05C8">
              <w:rPr>
                <w:sz w:val="17"/>
              </w:rPr>
              <w:t>w przypadku urazów kończyn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1" w:line="235" w:lineRule="auto"/>
              <w:ind w:right="231"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omawia wady budowy stóp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spacing w:before="61" w:line="235" w:lineRule="auto"/>
              <w:ind w:right="550"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spacing w:line="235" w:lineRule="auto"/>
              <w:ind w:right="193"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spacing w:line="235" w:lineRule="auto"/>
              <w:ind w:right="116"/>
              <w:rPr>
                <w:sz w:val="17"/>
              </w:rPr>
            </w:pPr>
            <w:r w:rsidRPr="000F05C8">
              <w:rPr>
                <w:sz w:val="17"/>
              </w:rPr>
              <w:t>charakteryzuje zmiany zachodzące wraz z wiekiem w układzie kostnym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spacing w:line="235" w:lineRule="auto"/>
              <w:ind w:right="107"/>
              <w:rPr>
                <w:sz w:val="17"/>
              </w:rPr>
            </w:pPr>
            <w:r w:rsidRPr="000F05C8">
              <w:rPr>
                <w:sz w:val="17"/>
              </w:rPr>
              <w:t>określa czynniki wpływające na prawidłowy rozwój muskulatury ciała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21"/>
              </w:numPr>
              <w:tabs>
                <w:tab w:val="left" w:pos="221"/>
              </w:tabs>
              <w:spacing w:line="235" w:lineRule="auto"/>
              <w:ind w:right="208"/>
              <w:rPr>
                <w:sz w:val="17"/>
              </w:rPr>
            </w:pPr>
            <w:r w:rsidRPr="000F05C8">
              <w:rPr>
                <w:sz w:val="17"/>
              </w:rPr>
              <w:t>wyjaśnia przyczyny                       i skutki osteoporozy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3"/>
              </w:numPr>
              <w:tabs>
                <w:tab w:val="left" w:pos="221"/>
              </w:tabs>
              <w:spacing w:before="61" w:line="235" w:lineRule="auto"/>
              <w:ind w:right="423"/>
              <w:rPr>
                <w:sz w:val="17"/>
              </w:rPr>
            </w:pPr>
            <w:r w:rsidRPr="000F05C8">
              <w:rPr>
                <w:sz w:val="17"/>
              </w:rPr>
              <w:t>wyszukuje informacje dotyczące zapobiegania płaskostopiu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3"/>
              </w:numPr>
              <w:tabs>
                <w:tab w:val="left" w:pos="221"/>
              </w:tabs>
              <w:spacing w:line="235" w:lineRule="auto"/>
              <w:ind w:right="456"/>
              <w:rPr>
                <w:sz w:val="17"/>
              </w:rPr>
            </w:pPr>
            <w:r w:rsidRPr="000F05C8">
              <w:rPr>
                <w:sz w:val="17"/>
              </w:rPr>
              <w:t>wyjaśnia konieczność stosowania rehabilitacji                          po przebytych urazach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3"/>
              </w:numPr>
              <w:tabs>
                <w:tab w:val="left" w:pos="221"/>
              </w:tabs>
              <w:spacing w:line="235" w:lineRule="auto"/>
              <w:ind w:right="559"/>
              <w:rPr>
                <w:sz w:val="17"/>
              </w:rPr>
            </w:pPr>
            <w:r w:rsidRPr="000F05C8">
              <w:rPr>
                <w:sz w:val="17"/>
              </w:rPr>
              <w:t>planuje i demonstruje czynności udzielania pierwszej pomocy</w:t>
            </w:r>
          </w:p>
          <w:p w:rsidR="00C66CCC" w:rsidRPr="000F05C8" w:rsidRDefault="00C66CCC" w:rsidP="00C66CCC">
            <w:pPr>
              <w:pStyle w:val="TableParagraph"/>
              <w:spacing w:line="235" w:lineRule="auto"/>
              <w:ind w:left="220" w:right="571" w:firstLine="0"/>
              <w:rPr>
                <w:sz w:val="17"/>
              </w:rPr>
            </w:pPr>
            <w:r w:rsidRPr="000F05C8">
              <w:rPr>
                <w:sz w:val="17"/>
              </w:rPr>
              <w:t>w przypadku urazów kończyn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3"/>
              </w:numPr>
              <w:tabs>
                <w:tab w:val="left" w:pos="221"/>
              </w:tabs>
              <w:spacing w:line="235" w:lineRule="auto"/>
              <w:ind w:right="163"/>
              <w:rPr>
                <w:sz w:val="17"/>
              </w:rPr>
            </w:pPr>
            <w:r w:rsidRPr="000F05C8">
              <w:rPr>
                <w:sz w:val="17"/>
              </w:rPr>
              <w:t>analizuje przyczyny urazów ścięgien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3"/>
              </w:numPr>
              <w:tabs>
                <w:tab w:val="left" w:pos="221"/>
              </w:tabs>
              <w:spacing w:line="235" w:lineRule="auto"/>
              <w:ind w:right="360"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20"/>
              </w:numPr>
              <w:tabs>
                <w:tab w:val="left" w:pos="221"/>
              </w:tabs>
              <w:spacing w:before="61" w:line="235" w:lineRule="auto"/>
              <w:ind w:right="329"/>
              <w:rPr>
                <w:sz w:val="17"/>
              </w:rPr>
            </w:pPr>
            <w:r w:rsidRPr="000F05C8">
              <w:rPr>
                <w:sz w:val="17"/>
              </w:rPr>
              <w:t>wyszukuje i prezentuje ćwiczenia zapobiegające deformacjom kręgosłupa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20"/>
              </w:numPr>
              <w:tabs>
                <w:tab w:val="left" w:pos="221"/>
              </w:tabs>
              <w:spacing w:line="235" w:lineRule="auto"/>
              <w:ind w:right="343"/>
              <w:rPr>
                <w:sz w:val="17"/>
              </w:rPr>
            </w:pPr>
            <w:r w:rsidRPr="000F05C8">
              <w:rPr>
                <w:sz w:val="17"/>
              </w:rPr>
              <w:t>wyszukuje i prezentuje ćwiczenia rehabilitacyjne likwidujące płaskostopie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20"/>
              </w:numPr>
              <w:tabs>
                <w:tab w:val="left" w:pos="221"/>
              </w:tabs>
              <w:spacing w:line="235" w:lineRule="auto"/>
              <w:ind w:right="498"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</w:p>
          <w:p w:rsidR="00C66CCC" w:rsidRPr="000F05C8" w:rsidRDefault="00C66CCC" w:rsidP="00C66CCC">
            <w:pPr>
              <w:pStyle w:val="TableParagraph"/>
              <w:spacing w:line="235" w:lineRule="auto"/>
              <w:ind w:left="220" w:right="393" w:firstLine="0"/>
              <w:rPr>
                <w:sz w:val="17"/>
              </w:rPr>
            </w:pPr>
            <w:r w:rsidRPr="000F05C8">
              <w:rPr>
                <w:sz w:val="17"/>
              </w:rPr>
              <w:t>dla prawidłowego funkcjonowania aparatu ruchu</w:t>
            </w:r>
          </w:p>
        </w:tc>
      </w:tr>
    </w:tbl>
    <w:p w:rsidR="00C66CCC" w:rsidRPr="000F05C8" w:rsidRDefault="00C66CCC" w:rsidP="00C66CCC">
      <w:pPr>
        <w:spacing w:line="235" w:lineRule="auto"/>
        <w:rPr>
          <w:sz w:val="17"/>
        </w:rPr>
        <w:sectPr w:rsidR="00C66CCC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66CCC" w:rsidRPr="000F05C8" w:rsidRDefault="00C66CCC" w:rsidP="00C66CCC">
      <w:pPr>
        <w:pStyle w:val="Tekstpodstawowy"/>
        <w:ind w:left="963"/>
        <w:rPr>
          <w:rFonts w:ascii="Humanst521EU"/>
          <w:i w:val="0"/>
          <w:sz w:val="20"/>
        </w:rPr>
      </w:pPr>
    </w:p>
    <w:p w:rsidR="00C66CCC" w:rsidRPr="000F05C8" w:rsidRDefault="00C66CCC" w:rsidP="00C66CCC">
      <w:pPr>
        <w:pStyle w:val="Tekstpodstawowy"/>
        <w:rPr>
          <w:rFonts w:ascii="Humanst521EU"/>
          <w:b/>
          <w:i w:val="0"/>
          <w:sz w:val="20"/>
        </w:rPr>
      </w:pPr>
    </w:p>
    <w:p w:rsidR="00C66CCC" w:rsidRPr="000F05C8" w:rsidRDefault="00C66CCC" w:rsidP="00C66CCC">
      <w:pPr>
        <w:pStyle w:val="Tekstpodstawowy"/>
        <w:spacing w:before="1" w:after="1"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C66CCC" w:rsidRPr="000F05C8" w:rsidTr="00C66CC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66CCC" w:rsidRPr="000F05C8" w:rsidRDefault="00C66CCC" w:rsidP="00C66CCC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66CCC" w:rsidRPr="000F05C8" w:rsidRDefault="00C66CCC" w:rsidP="00C66CCC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C66CCC" w:rsidRPr="000F05C8" w:rsidTr="00C66CCC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C66CCC" w:rsidRPr="000F05C8" w:rsidTr="00C66CCC">
        <w:trPr>
          <w:trHeight w:val="492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0F05C8" w:rsidRDefault="00C66CCC" w:rsidP="00C66CCC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66CCC" w:rsidRPr="000F05C8" w:rsidRDefault="00C66CCC" w:rsidP="00C66CCC">
            <w:pPr>
              <w:pStyle w:val="TableParagraph"/>
              <w:spacing w:before="1"/>
              <w:ind w:left="364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61" w:line="235" w:lineRule="auto"/>
              <w:ind w:left="306" w:right="193" w:hanging="258"/>
              <w:rPr>
                <w:sz w:val="17"/>
              </w:rPr>
            </w:pPr>
            <w:r w:rsidRPr="000F05C8">
              <w:rPr>
                <w:sz w:val="17"/>
              </w:rPr>
              <w:t>12.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19"/>
              </w:numPr>
              <w:tabs>
                <w:tab w:val="left" w:pos="220"/>
              </w:tabs>
              <w:spacing w:before="61" w:line="235" w:lineRule="auto"/>
              <w:ind w:right="453"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19"/>
              </w:numPr>
              <w:tabs>
                <w:tab w:val="left" w:pos="220"/>
              </w:tabs>
              <w:spacing w:line="235" w:lineRule="auto"/>
              <w:ind w:right="438"/>
              <w:rPr>
                <w:sz w:val="17"/>
              </w:rPr>
            </w:pPr>
            <w:r w:rsidRPr="000F05C8">
              <w:rPr>
                <w:sz w:val="17"/>
              </w:rPr>
              <w:t>wymienia produkty spożywcze zawierające białko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19"/>
              </w:numPr>
              <w:tabs>
                <w:tab w:val="left" w:pos="220"/>
              </w:tabs>
              <w:spacing w:line="235" w:lineRule="auto"/>
              <w:ind w:right="49"/>
              <w:rPr>
                <w:sz w:val="17"/>
              </w:rPr>
            </w:pPr>
            <w:r w:rsidRPr="000F05C8">
              <w:rPr>
                <w:sz w:val="17"/>
              </w:rPr>
              <w:t>podaje przykłady</w:t>
            </w:r>
            <w:r w:rsidRPr="000F05C8">
              <w:rPr>
                <w:spacing w:val="-19"/>
                <w:sz w:val="17"/>
              </w:rPr>
              <w:t xml:space="preserve"> </w:t>
            </w:r>
            <w:r w:rsidRPr="000F05C8">
              <w:rPr>
                <w:sz w:val="17"/>
              </w:rPr>
              <w:t>pokarmów, które są źródłem węglowodanów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19"/>
              </w:numPr>
              <w:tabs>
                <w:tab w:val="left" w:pos="220"/>
              </w:tabs>
              <w:spacing w:line="235" w:lineRule="auto"/>
              <w:ind w:right="639"/>
              <w:rPr>
                <w:sz w:val="17"/>
              </w:rPr>
            </w:pPr>
            <w:r w:rsidRPr="000F05C8">
              <w:rPr>
                <w:sz w:val="17"/>
              </w:rPr>
              <w:t>wymienia pokarmy zawierające tłuszcze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19"/>
              </w:numPr>
              <w:tabs>
                <w:tab w:val="left" w:pos="220"/>
              </w:tabs>
              <w:spacing w:line="235" w:lineRule="auto"/>
              <w:ind w:right="280"/>
              <w:rPr>
                <w:sz w:val="17"/>
              </w:rPr>
            </w:pPr>
            <w:r w:rsidRPr="000F05C8">
              <w:rPr>
                <w:sz w:val="17"/>
              </w:rPr>
              <w:t>omawia z pomocą nauczyciela przebieg doświadczenia wykrywającego obecność tłuszczów i skrobi</w:t>
            </w:r>
          </w:p>
          <w:p w:rsidR="00C66CCC" w:rsidRPr="000F05C8" w:rsidRDefault="00C66CCC" w:rsidP="00C66CCC">
            <w:pPr>
              <w:pStyle w:val="TableParagraph"/>
              <w:spacing w:line="235" w:lineRule="auto"/>
              <w:ind w:left="219" w:right="269" w:firstLine="0"/>
              <w:rPr>
                <w:sz w:val="17"/>
              </w:rPr>
            </w:pPr>
            <w:r w:rsidRPr="000F05C8">
              <w:rPr>
                <w:sz w:val="17"/>
              </w:rPr>
              <w:t>w wybranych produktach spożywczych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43"/>
              <w:rPr>
                <w:sz w:val="17"/>
              </w:rPr>
            </w:pPr>
            <w:r w:rsidRPr="000F05C8">
              <w:rPr>
                <w:sz w:val="17"/>
              </w:rPr>
              <w:t>klasyfikuje składniki odżywcze na budulcowe i energetyczne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95"/>
              <w:rPr>
                <w:sz w:val="17"/>
              </w:rPr>
            </w:pPr>
            <w:r w:rsidRPr="000F05C8">
              <w:rPr>
                <w:sz w:val="17"/>
              </w:rPr>
              <w:t>określa aminokwasy jako cząsteczki budulcowe białek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1"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280"/>
              <w:rPr>
                <w:sz w:val="17"/>
              </w:rPr>
            </w:pPr>
            <w:r w:rsidRPr="000F05C8">
              <w:rPr>
                <w:sz w:val="17"/>
              </w:rPr>
              <w:t>samodzielnie omawia przebieg doświadczenia wykrywającego obecność tłuszczów i skrobi</w:t>
            </w:r>
          </w:p>
          <w:p w:rsidR="00C66CCC" w:rsidRPr="000F05C8" w:rsidRDefault="00C66CCC" w:rsidP="00C66CCC">
            <w:pPr>
              <w:pStyle w:val="TableParagraph"/>
              <w:spacing w:line="235" w:lineRule="auto"/>
              <w:ind w:right="270" w:firstLine="0"/>
              <w:rPr>
                <w:sz w:val="17"/>
              </w:rPr>
            </w:pPr>
            <w:r w:rsidRPr="000F05C8">
              <w:rPr>
                <w:sz w:val="17"/>
              </w:rPr>
              <w:t>w wybranych produktach spożywczych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17"/>
              </w:numPr>
              <w:tabs>
                <w:tab w:val="left" w:pos="222"/>
              </w:tabs>
              <w:spacing w:before="65" w:line="230" w:lineRule="auto"/>
              <w:ind w:right="380"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                      dla organizmu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17"/>
              </w:numPr>
              <w:tabs>
                <w:tab w:val="left" w:pos="222"/>
              </w:tabs>
              <w:spacing w:line="230" w:lineRule="auto"/>
              <w:ind w:right="294"/>
              <w:rPr>
                <w:sz w:val="17"/>
              </w:rPr>
            </w:pPr>
            <w:r w:rsidRPr="000F05C8">
              <w:rPr>
                <w:sz w:val="17"/>
              </w:rPr>
              <w:t>określa znaczenie błonnika w prawidłowym funkcjonowaniu układu pokarmowego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17"/>
              </w:numPr>
              <w:tabs>
                <w:tab w:val="left" w:pos="222"/>
              </w:tabs>
              <w:spacing w:line="230" w:lineRule="auto"/>
              <w:ind w:right="497"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:rsidR="00C66CCC" w:rsidRPr="000F05C8" w:rsidRDefault="00C66CCC" w:rsidP="00C66CCC">
            <w:pPr>
              <w:pStyle w:val="TableParagraph"/>
              <w:spacing w:line="196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warzyw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17"/>
              </w:numPr>
              <w:tabs>
                <w:tab w:val="left" w:pos="222"/>
              </w:tabs>
              <w:spacing w:before="5" w:line="230" w:lineRule="auto"/>
              <w:ind w:right="633"/>
              <w:rPr>
                <w:sz w:val="17"/>
              </w:rPr>
            </w:pPr>
            <w:r w:rsidRPr="000F05C8">
              <w:rPr>
                <w:sz w:val="17"/>
              </w:rPr>
              <w:t>porównuje pokarmy pełnowartościowe</w:t>
            </w:r>
          </w:p>
          <w:p w:rsidR="00C66CCC" w:rsidRPr="000F05C8" w:rsidRDefault="00C66CCC" w:rsidP="00C66CCC">
            <w:pPr>
              <w:pStyle w:val="TableParagraph"/>
              <w:spacing w:line="196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niepełnowartościowe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17"/>
              </w:numPr>
              <w:tabs>
                <w:tab w:val="left" w:pos="222"/>
              </w:tabs>
              <w:spacing w:before="4" w:line="230" w:lineRule="auto"/>
              <w:ind w:right="51"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17"/>
              </w:numPr>
              <w:tabs>
                <w:tab w:val="left" w:pos="222"/>
              </w:tabs>
              <w:spacing w:line="230" w:lineRule="auto"/>
              <w:ind w:right="216"/>
              <w:rPr>
                <w:sz w:val="17"/>
              </w:rPr>
            </w:pPr>
            <w:r w:rsidRPr="000F05C8">
              <w:rPr>
                <w:sz w:val="17"/>
              </w:rPr>
              <w:t>przeprowadza z pomocą nauczyciela doświadczenie wykrywające obecność tłuszczów i skrobi</w:t>
            </w:r>
          </w:p>
          <w:p w:rsidR="00C66CCC" w:rsidRPr="000F05C8" w:rsidRDefault="00C66CCC" w:rsidP="00C66CCC">
            <w:pPr>
              <w:pStyle w:val="TableParagraph"/>
              <w:spacing w:line="230" w:lineRule="auto"/>
              <w:ind w:right="270" w:firstLine="0"/>
              <w:rPr>
                <w:sz w:val="17"/>
              </w:rPr>
            </w:pPr>
            <w:r w:rsidRPr="000F05C8">
              <w:rPr>
                <w:sz w:val="17"/>
              </w:rPr>
              <w:t>w wybranych produktach spożywczych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59" w:line="235" w:lineRule="auto"/>
              <w:ind w:right="261"/>
              <w:rPr>
                <w:sz w:val="17"/>
              </w:rPr>
            </w:pPr>
            <w:r w:rsidRPr="000F05C8">
              <w:rPr>
                <w:sz w:val="17"/>
              </w:rPr>
              <w:t>ilustruje na przykładach źródła składników odżywczych i wyjaśnia ich znaczenie                         dla organizmu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55"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                                        a prawidłowym wzrostem ciała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53"/>
              <w:rPr>
                <w:sz w:val="17"/>
              </w:rPr>
            </w:pPr>
            <w:r w:rsidRPr="000F05C8">
              <w:rPr>
                <w:sz w:val="17"/>
              </w:rPr>
              <w:t>omawia rolę aminokwasów egzogennych w organizmie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30"/>
              <w:rPr>
                <w:sz w:val="17"/>
              </w:rPr>
            </w:pPr>
            <w:r w:rsidRPr="000F05C8">
              <w:rPr>
                <w:sz w:val="17"/>
              </w:rPr>
              <w:t>porównuje wartość energetyczną węglowodanów i tłuszczów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75"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95"/>
              <w:rPr>
                <w:sz w:val="17"/>
              </w:rPr>
            </w:pPr>
            <w:r w:rsidRPr="000F05C8">
              <w:rPr>
                <w:sz w:val="17"/>
              </w:rPr>
              <w:t>samodzielnie przeprowadza doświadczenie wykrywające obecność tłuszczów i skrobi                         w wybranych produktach spożywczych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59" w:line="235" w:lineRule="auto"/>
              <w:ind w:right="95"/>
              <w:rPr>
                <w:sz w:val="17"/>
              </w:rPr>
            </w:pPr>
            <w:r w:rsidRPr="000F05C8">
              <w:rPr>
                <w:sz w:val="17"/>
              </w:rPr>
              <w:t>planuje i samodzielnie przeprowadza doświadczenie wykrywające obecność tłuszczów i skrobi w wybranych produktach spożywczych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line="235" w:lineRule="auto"/>
              <w:ind w:right="325"/>
              <w:rPr>
                <w:sz w:val="17"/>
              </w:rPr>
            </w:pPr>
            <w:r w:rsidRPr="000F05C8">
              <w:rPr>
                <w:sz w:val="17"/>
              </w:rPr>
              <w:t>analizuje zależność między rodzajami spożywanych pokarmów a funkcjonowaniem organizmu</w:t>
            </w:r>
          </w:p>
        </w:tc>
      </w:tr>
      <w:tr w:rsidR="00C66CCC" w:rsidRPr="000F05C8" w:rsidTr="00C66CCC">
        <w:trPr>
          <w:trHeight w:val="414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0F05C8" w:rsidRDefault="00C66CCC" w:rsidP="00C66CCC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59" w:line="235" w:lineRule="auto"/>
              <w:ind w:left="306" w:right="297" w:hanging="258"/>
              <w:rPr>
                <w:sz w:val="17"/>
              </w:rPr>
            </w:pPr>
            <w:r w:rsidRPr="000F05C8">
              <w:rPr>
                <w:sz w:val="17"/>
              </w:rPr>
              <w:t>13.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</w:tabs>
              <w:spacing w:before="59" w:line="235" w:lineRule="auto"/>
              <w:ind w:right="89"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               w wodzie</w:t>
            </w:r>
          </w:p>
          <w:p w:rsidR="00C66CCC" w:rsidRPr="000F05C8" w:rsidRDefault="00C66CCC" w:rsidP="00C66CCC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w tłuszczach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</w:tabs>
              <w:spacing w:before="3" w:line="235" w:lineRule="auto"/>
              <w:ind w:right="492"/>
              <w:rPr>
                <w:sz w:val="17"/>
              </w:rPr>
            </w:pPr>
            <w:r w:rsidRPr="000F05C8">
              <w:rPr>
                <w:sz w:val="17"/>
              </w:rPr>
              <w:t>podaje przykład jednej awitaminozy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</w:tabs>
              <w:spacing w:line="235" w:lineRule="auto"/>
              <w:ind w:right="293"/>
              <w:rPr>
                <w:sz w:val="17"/>
              </w:rPr>
            </w:pPr>
            <w:r w:rsidRPr="000F05C8">
              <w:rPr>
                <w:sz w:val="17"/>
              </w:rPr>
              <w:t>wymienia najważniejsze pierwiastki budujące ciała organizmów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</w:tabs>
              <w:spacing w:line="235" w:lineRule="auto"/>
              <w:ind w:right="777"/>
              <w:rPr>
                <w:sz w:val="17"/>
              </w:rPr>
            </w:pPr>
            <w:r w:rsidRPr="000F05C8">
              <w:rPr>
                <w:sz w:val="17"/>
              </w:rPr>
              <w:t>podaje  rolę dwóch wybranych makroelementów</w:t>
            </w:r>
          </w:p>
          <w:p w:rsidR="00C66CCC" w:rsidRPr="000F05C8" w:rsidRDefault="00C66CCC" w:rsidP="00C66CCC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organizmie człowieka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</w:tabs>
              <w:spacing w:before="2" w:line="235" w:lineRule="auto"/>
              <w:ind w:right="556"/>
              <w:rPr>
                <w:sz w:val="17"/>
              </w:rPr>
            </w:pPr>
            <w:r w:rsidRPr="000F05C8">
              <w:rPr>
                <w:sz w:val="17"/>
              </w:rPr>
              <w:t>wymienia po trzy makroelementy</w:t>
            </w:r>
          </w:p>
          <w:p w:rsidR="00C66CCC" w:rsidRPr="000F05C8" w:rsidRDefault="00C66CCC" w:rsidP="00C66CCC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mikroelementy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</w:tabs>
              <w:spacing w:before="3" w:line="235" w:lineRule="auto"/>
              <w:ind w:right="140"/>
              <w:rPr>
                <w:sz w:val="17"/>
              </w:rPr>
            </w:pPr>
            <w:r w:rsidRPr="000F05C8">
              <w:rPr>
                <w:sz w:val="17"/>
              </w:rPr>
              <w:t>omawia z pomocą nauczyciela przebieg doświadczenia dotyczącego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before="59" w:line="235" w:lineRule="auto"/>
              <w:ind w:right="353"/>
              <w:rPr>
                <w:sz w:val="17"/>
              </w:rPr>
            </w:pPr>
            <w:r w:rsidRPr="000F05C8">
              <w:rPr>
                <w:sz w:val="17"/>
              </w:rPr>
              <w:t>wymienia witaminy rozpuszczalne w wodzie i w tłuszczach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184"/>
              <w:rPr>
                <w:sz w:val="17"/>
              </w:rPr>
            </w:pPr>
            <w:r w:rsidRPr="000F05C8">
              <w:rPr>
                <w:sz w:val="17"/>
              </w:rPr>
              <w:t>wymienia skutki niedoboru witamin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668"/>
              <w:rPr>
                <w:sz w:val="17"/>
              </w:rPr>
            </w:pPr>
            <w:r w:rsidRPr="000F05C8">
              <w:rPr>
                <w:sz w:val="17"/>
              </w:rPr>
              <w:t>wskazuje rolę wody w organizmie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770"/>
              <w:jc w:val="both"/>
              <w:rPr>
                <w:sz w:val="17"/>
              </w:rPr>
            </w:pPr>
            <w:r w:rsidRPr="000F05C8">
              <w:rPr>
                <w:sz w:val="17"/>
              </w:rPr>
              <w:t>omawia znaczenie makroelementów i mikroelementów</w:t>
            </w:r>
          </w:p>
          <w:p w:rsidR="00C66CCC" w:rsidRPr="000F05C8" w:rsidRDefault="00C66CCC" w:rsidP="00C66CCC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organizmie człowieka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before="2" w:line="235" w:lineRule="auto"/>
              <w:ind w:right="315"/>
              <w:rPr>
                <w:sz w:val="17"/>
              </w:rPr>
            </w:pPr>
            <w:r w:rsidRPr="000F05C8">
              <w:rPr>
                <w:sz w:val="17"/>
              </w:rPr>
              <w:t>omawia na schemacie przebieg doświadczenia dotyczącego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15"/>
              </w:numPr>
              <w:tabs>
                <w:tab w:val="left" w:pos="221"/>
              </w:tabs>
              <w:spacing w:before="59" w:line="235" w:lineRule="auto"/>
              <w:ind w:right="472"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15"/>
              </w:numPr>
              <w:tabs>
                <w:tab w:val="left" w:pos="221"/>
              </w:tabs>
              <w:spacing w:before="10" w:line="223" w:lineRule="auto"/>
              <w:ind w:right="52"/>
              <w:rPr>
                <w:sz w:val="17"/>
              </w:rPr>
            </w:pPr>
            <w:r w:rsidRPr="000F05C8">
              <w:rPr>
                <w:sz w:val="17"/>
              </w:rPr>
              <w:t>przedstawia rolę i skutki niedoboru witamin: A, C, B</w:t>
            </w:r>
            <w:r w:rsidRPr="000F05C8">
              <w:rPr>
                <w:position w:val="-3"/>
                <w:sz w:val="12"/>
              </w:rPr>
              <w:t>6</w:t>
            </w:r>
            <w:r w:rsidRPr="000F05C8">
              <w:rPr>
                <w:sz w:val="17"/>
              </w:rPr>
              <w:t>, B</w:t>
            </w:r>
            <w:r w:rsidRPr="000F05C8">
              <w:rPr>
                <w:position w:val="-3"/>
                <w:sz w:val="12"/>
              </w:rPr>
              <w:t>12</w:t>
            </w:r>
            <w:r w:rsidRPr="000F05C8">
              <w:rPr>
                <w:sz w:val="17"/>
              </w:rPr>
              <w:t>, B</w:t>
            </w:r>
            <w:r w:rsidRPr="000F05C8">
              <w:rPr>
                <w:position w:val="-3"/>
                <w:sz w:val="12"/>
              </w:rPr>
              <w:t>9</w:t>
            </w:r>
            <w:r w:rsidRPr="000F05C8">
              <w:rPr>
                <w:sz w:val="17"/>
              </w:rPr>
              <w:t>,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D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line="176" w:lineRule="exact"/>
              <w:ind w:left="221"/>
              <w:rPr>
                <w:sz w:val="17"/>
              </w:rPr>
            </w:pPr>
            <w:r w:rsidRPr="000F05C8">
              <w:rPr>
                <w:sz w:val="17"/>
              </w:rPr>
              <w:t>przedstawia rolę i skutki</w:t>
            </w:r>
          </w:p>
          <w:p w:rsidR="00C66CCC" w:rsidRPr="000F05C8" w:rsidRDefault="00C66CCC" w:rsidP="00C66CCC">
            <w:pPr>
              <w:pStyle w:val="TableParagraph"/>
              <w:spacing w:before="3" w:line="235" w:lineRule="auto"/>
              <w:ind w:right="273" w:firstLine="0"/>
              <w:rPr>
                <w:sz w:val="17"/>
              </w:rPr>
            </w:pPr>
            <w:r w:rsidRPr="000F05C8">
              <w:rPr>
                <w:sz w:val="17"/>
              </w:rPr>
              <w:t>niedoboru składników mineralnych: Mg, Fe, Ca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line="235" w:lineRule="auto"/>
              <w:ind w:left="221" w:right="185"/>
              <w:rPr>
                <w:sz w:val="17"/>
              </w:rPr>
            </w:pPr>
            <w:r w:rsidRPr="000F05C8">
              <w:rPr>
                <w:sz w:val="17"/>
              </w:rPr>
              <w:t>określa skutki niewłaściwej suplementacji witamin</w:t>
            </w:r>
          </w:p>
          <w:p w:rsidR="00C66CCC" w:rsidRPr="000F05C8" w:rsidRDefault="00C66CCC" w:rsidP="00C66CCC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składników mineralnych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before="3" w:line="235" w:lineRule="auto"/>
              <w:ind w:left="221" w:right="112"/>
              <w:rPr>
                <w:sz w:val="17"/>
              </w:rPr>
            </w:pPr>
            <w:r w:rsidRPr="000F05C8">
              <w:rPr>
                <w:sz w:val="17"/>
              </w:rPr>
              <w:t>na przygotowanym sprzęcie i z niewielką pomocą nauczyciela wykonuje doświadczenie dotyczące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before="61" w:line="235" w:lineRule="auto"/>
              <w:ind w:right="178"/>
              <w:rPr>
                <w:sz w:val="17"/>
              </w:rPr>
            </w:pPr>
            <w:r w:rsidRPr="000F05C8">
              <w:rPr>
                <w:sz w:val="17"/>
              </w:rPr>
              <w:t>analizuje skutki niedoboru witamin, makroelementów i mikroelementów</w:t>
            </w:r>
          </w:p>
          <w:p w:rsidR="00C66CCC" w:rsidRPr="000F05C8" w:rsidRDefault="00C66CCC" w:rsidP="00C66CCC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organizmie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before="3" w:line="235" w:lineRule="auto"/>
              <w:ind w:right="70"/>
              <w:rPr>
                <w:sz w:val="17"/>
              </w:rPr>
            </w:pPr>
            <w:r w:rsidRPr="000F05C8">
              <w:rPr>
                <w:sz w:val="17"/>
              </w:rPr>
              <w:t>przewiduje skutki niedoboru wody w organizmie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before="1" w:line="235" w:lineRule="auto"/>
              <w:ind w:right="297"/>
              <w:rPr>
                <w:sz w:val="17"/>
              </w:rPr>
            </w:pPr>
            <w:r w:rsidRPr="000F05C8">
              <w:rPr>
                <w:sz w:val="17"/>
              </w:rPr>
              <w:t>samodzielnie wykonuje doświadczenie dotyczące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13"/>
              </w:numPr>
              <w:tabs>
                <w:tab w:val="left" w:pos="222"/>
              </w:tabs>
              <w:spacing w:before="61" w:line="235" w:lineRule="auto"/>
              <w:ind w:right="450"/>
              <w:rPr>
                <w:sz w:val="17"/>
              </w:rPr>
            </w:pPr>
            <w:r w:rsidRPr="000F05C8">
              <w:rPr>
                <w:sz w:val="17"/>
              </w:rPr>
              <w:t>wyszukuje informacje dotyczące roli błonnika w prawidłowym</w:t>
            </w:r>
          </w:p>
          <w:p w:rsidR="00C66CCC" w:rsidRPr="000F05C8" w:rsidRDefault="00C66CCC" w:rsidP="00C66CCC">
            <w:pPr>
              <w:pStyle w:val="TableParagraph"/>
              <w:spacing w:line="235" w:lineRule="auto"/>
              <w:ind w:right="192" w:firstLine="0"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13"/>
              </w:numPr>
              <w:tabs>
                <w:tab w:val="left" w:pos="222"/>
              </w:tabs>
              <w:spacing w:line="235" w:lineRule="auto"/>
              <w:ind w:right="384"/>
              <w:rPr>
                <w:sz w:val="17"/>
              </w:rPr>
            </w:pPr>
            <w:r w:rsidRPr="000F05C8">
              <w:rPr>
                <w:sz w:val="17"/>
              </w:rPr>
              <w:t>wyszukuje odpowiednie informacje, planuje</w:t>
            </w:r>
          </w:p>
          <w:p w:rsidR="00C66CCC" w:rsidRPr="000F05C8" w:rsidRDefault="00C66CCC" w:rsidP="00C66CCC">
            <w:pPr>
              <w:pStyle w:val="TableParagraph"/>
              <w:spacing w:line="235" w:lineRule="auto"/>
              <w:ind w:right="227" w:firstLine="0"/>
              <w:rPr>
                <w:sz w:val="17"/>
              </w:rPr>
            </w:pPr>
            <w:r w:rsidRPr="000F05C8">
              <w:rPr>
                <w:sz w:val="17"/>
              </w:rPr>
              <w:t>i wykonuje doświadczenie dotyczące witaminy C</w:t>
            </w:r>
          </w:p>
        </w:tc>
      </w:tr>
    </w:tbl>
    <w:p w:rsidR="00C66CCC" w:rsidRPr="000F05C8" w:rsidRDefault="00C66CCC" w:rsidP="00C66CCC">
      <w:pPr>
        <w:spacing w:line="235" w:lineRule="auto"/>
        <w:rPr>
          <w:sz w:val="17"/>
        </w:rPr>
        <w:sectPr w:rsidR="00C66CCC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C66CCC" w:rsidRPr="000F05C8" w:rsidTr="00C66CC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66CCC" w:rsidRPr="000F05C8" w:rsidRDefault="00C66CCC" w:rsidP="00C66CCC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66CCC" w:rsidRPr="000F05C8" w:rsidRDefault="00C66CCC" w:rsidP="00C66CCC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C66CCC" w:rsidRPr="000F05C8" w:rsidTr="00C66CCC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C66CCC" w:rsidRPr="000F05C8" w:rsidTr="00C66CCC">
        <w:trPr>
          <w:trHeight w:val="4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0F05C8" w:rsidRDefault="00C66CCC" w:rsidP="00C66CCC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66CCC" w:rsidRPr="000F05C8" w:rsidRDefault="00C66CCC" w:rsidP="00C66CCC">
            <w:pPr>
              <w:pStyle w:val="TableParagraph"/>
              <w:spacing w:before="1"/>
              <w:ind w:left="3652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61" w:line="235" w:lineRule="auto"/>
              <w:ind w:left="306" w:right="441" w:hanging="258"/>
              <w:rPr>
                <w:sz w:val="17"/>
              </w:rPr>
            </w:pPr>
            <w:r w:rsidRPr="000F05C8">
              <w:rPr>
                <w:sz w:val="17"/>
              </w:rPr>
              <w:t>14. Budowa i 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25"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323"/>
              <w:rPr>
                <w:sz w:val="17"/>
              </w:rPr>
            </w:pPr>
            <w:r w:rsidRPr="000F05C8">
              <w:rPr>
                <w:sz w:val="17"/>
              </w:rPr>
              <w:t>wymienia rodzaje zębów u człowieka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105"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125"/>
              <w:rPr>
                <w:sz w:val="17"/>
              </w:rPr>
            </w:pPr>
            <w:r w:rsidRPr="000F05C8">
              <w:rPr>
                <w:sz w:val="17"/>
              </w:rPr>
              <w:t>omawia z pomocą nauczyciela przebieg doświadczenia badającego wpływ substancji zawartych w ślinie                        na 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12"/>
              </w:numPr>
              <w:tabs>
                <w:tab w:val="left" w:pos="222"/>
              </w:tabs>
              <w:spacing w:before="61" w:line="235" w:lineRule="auto"/>
              <w:ind w:right="118"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12"/>
              </w:numPr>
              <w:tabs>
                <w:tab w:val="left" w:pos="222"/>
              </w:tabs>
              <w:spacing w:line="235" w:lineRule="auto"/>
              <w:ind w:right="130"/>
              <w:rPr>
                <w:sz w:val="17"/>
              </w:rPr>
            </w:pPr>
            <w:r w:rsidRPr="000F05C8">
              <w:rPr>
                <w:sz w:val="17"/>
              </w:rPr>
              <w:t>wskazuje odcinki przewodu pokarmowego na planszy lub modelu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12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</w:p>
          <w:p w:rsidR="00C66CCC" w:rsidRPr="000F05C8" w:rsidRDefault="00C66CCC" w:rsidP="00C66CCC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trzustkę na schemacie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12"/>
              </w:numPr>
              <w:tabs>
                <w:tab w:val="left" w:pos="222"/>
              </w:tabs>
              <w:spacing w:before="2" w:line="235" w:lineRule="auto"/>
              <w:ind w:right="68"/>
              <w:rPr>
                <w:sz w:val="17"/>
              </w:rPr>
            </w:pPr>
            <w:r w:rsidRPr="000F05C8">
              <w:rPr>
                <w:sz w:val="17"/>
              </w:rPr>
              <w:t>lokalizuje położenie wątroby i trzustki we własnym ciele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12"/>
              </w:numPr>
              <w:tabs>
                <w:tab w:val="left" w:pos="222"/>
              </w:tabs>
              <w:spacing w:line="235" w:lineRule="auto"/>
              <w:ind w:right="71"/>
              <w:rPr>
                <w:sz w:val="17"/>
              </w:rPr>
            </w:pPr>
            <w:r w:rsidRPr="000F05C8">
              <w:rPr>
                <w:sz w:val="17"/>
              </w:rPr>
              <w:t>samodzielnie omawia przebieg doświadczenia badającego wpływ substancji zawartych                     w ślinie na 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91"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</w:p>
          <w:p w:rsidR="00C66CCC" w:rsidRPr="000F05C8" w:rsidRDefault="00C66CCC" w:rsidP="00C66CCC">
            <w:pPr>
              <w:pStyle w:val="TableParagraph"/>
              <w:spacing w:before="3" w:line="235" w:lineRule="auto"/>
              <w:ind w:right="298" w:firstLine="0"/>
              <w:rPr>
                <w:sz w:val="17"/>
              </w:rPr>
            </w:pPr>
            <w:r w:rsidRPr="000F05C8">
              <w:rPr>
                <w:sz w:val="17"/>
              </w:rPr>
              <w:t>w mechanicznej obróbce pokarmu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1" w:line="235" w:lineRule="auto"/>
              <w:ind w:right="243"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1" w:line="235" w:lineRule="auto"/>
              <w:ind w:right="122"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                       i wskazuje odpowiednie miejsca</w:t>
            </w:r>
          </w:p>
          <w:p w:rsidR="00C66CCC" w:rsidRPr="000F05C8" w:rsidRDefault="00C66CCC" w:rsidP="00C66CCC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na powierzchni swojego ciała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2" w:line="235" w:lineRule="auto"/>
              <w:ind w:right="242"/>
              <w:rPr>
                <w:sz w:val="17"/>
              </w:rPr>
            </w:pPr>
            <w:r w:rsidRPr="000F05C8">
              <w:rPr>
                <w:sz w:val="17"/>
              </w:rPr>
              <w:t>charakteryzuje funkcje wątroby i trzustki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16"/>
              <w:rPr>
                <w:sz w:val="17"/>
              </w:rPr>
            </w:pPr>
            <w:r w:rsidRPr="000F05C8">
              <w:rPr>
                <w:sz w:val="17"/>
              </w:rPr>
              <w:t>przeprowadza z pomocą nauczyciela doświadczenie badające wpływ substancji zawartych w ślinie</w:t>
            </w:r>
          </w:p>
          <w:p w:rsidR="00C66CCC" w:rsidRPr="000F05C8" w:rsidRDefault="00C66CCC" w:rsidP="00C66CCC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na 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193"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607"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</w:p>
          <w:p w:rsidR="00C66CCC" w:rsidRPr="000F05C8" w:rsidRDefault="00C66CCC" w:rsidP="00C66CCC">
            <w:pPr>
              <w:pStyle w:val="TableParagraph"/>
              <w:spacing w:line="235" w:lineRule="auto"/>
              <w:ind w:right="40" w:firstLine="0"/>
              <w:rPr>
                <w:sz w:val="17"/>
              </w:rPr>
            </w:pPr>
            <w:r w:rsidRPr="000F05C8">
              <w:rPr>
                <w:sz w:val="17"/>
              </w:rPr>
              <w:t>w poszczególnych odcinkach przewodu pokarmowego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73"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</w:p>
          <w:p w:rsidR="00C66CCC" w:rsidRPr="000F05C8" w:rsidRDefault="00C66CCC" w:rsidP="00C66CCC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wody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3" w:line="235" w:lineRule="auto"/>
              <w:ind w:right="117"/>
              <w:rPr>
                <w:sz w:val="17"/>
              </w:rPr>
            </w:pPr>
            <w:r w:rsidRPr="000F05C8">
              <w:rPr>
                <w:sz w:val="17"/>
              </w:rPr>
              <w:t>samodzielnie przeprowadza doświadczenie badające wpływ substancji zawartych w ślinie                      na 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10"/>
              </w:numPr>
              <w:tabs>
                <w:tab w:val="left" w:pos="222"/>
              </w:tabs>
              <w:spacing w:before="61" w:line="235" w:lineRule="auto"/>
              <w:ind w:right="384"/>
              <w:rPr>
                <w:sz w:val="17"/>
              </w:rPr>
            </w:pPr>
            <w:r w:rsidRPr="000F05C8">
              <w:rPr>
                <w:sz w:val="17"/>
              </w:rPr>
              <w:t>wyszukuje odpowiednie informacje, planuje</w:t>
            </w:r>
          </w:p>
          <w:p w:rsidR="00C66CCC" w:rsidRPr="000F05C8" w:rsidRDefault="00C66CCC" w:rsidP="00C66CCC">
            <w:pPr>
              <w:pStyle w:val="TableParagraph"/>
              <w:spacing w:line="235" w:lineRule="auto"/>
              <w:ind w:right="108" w:firstLine="0"/>
              <w:rPr>
                <w:sz w:val="17"/>
              </w:rPr>
            </w:pPr>
            <w:r w:rsidRPr="000F05C8">
              <w:rPr>
                <w:sz w:val="17"/>
              </w:rPr>
              <w:t>i przeprowadza doświadczenie badające wpływ substancji zawartych w ślinie na trawienie skrobi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10"/>
              </w:numPr>
              <w:tabs>
                <w:tab w:val="left" w:pos="222"/>
              </w:tabs>
              <w:spacing w:line="235" w:lineRule="auto"/>
              <w:ind w:right="236"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</w:p>
          <w:p w:rsidR="00C66CCC" w:rsidRPr="000F05C8" w:rsidRDefault="00C66CCC" w:rsidP="00C66CCC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do potrzeb organizmu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10"/>
              </w:numPr>
              <w:tabs>
                <w:tab w:val="left" w:pos="222"/>
              </w:tabs>
              <w:spacing w:before="3" w:line="235" w:lineRule="auto"/>
              <w:ind w:right="497"/>
              <w:rPr>
                <w:sz w:val="17"/>
              </w:rPr>
            </w:pPr>
            <w:r w:rsidRPr="000F05C8">
              <w:rPr>
                <w:sz w:val="17"/>
              </w:rPr>
              <w:t>uzasadnia konieczność dbałości o zęby</w:t>
            </w:r>
          </w:p>
        </w:tc>
      </w:tr>
      <w:tr w:rsidR="00C66CCC" w:rsidRPr="000F05C8" w:rsidTr="00C66CCC">
        <w:trPr>
          <w:trHeight w:val="5052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0F05C8" w:rsidRDefault="00C66CCC" w:rsidP="00C66CCC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61" w:line="235" w:lineRule="auto"/>
              <w:ind w:left="306" w:right="235" w:hanging="258"/>
              <w:rPr>
                <w:sz w:val="17"/>
              </w:rPr>
            </w:pPr>
            <w:r w:rsidRPr="000F05C8">
              <w:rPr>
                <w:sz w:val="17"/>
              </w:rPr>
              <w:t>15. Higiena i 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7"/>
              </w:numPr>
              <w:tabs>
                <w:tab w:val="left" w:pos="219"/>
              </w:tabs>
              <w:spacing w:before="61" w:line="235" w:lineRule="auto"/>
              <w:ind w:right="311"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7"/>
              </w:numPr>
              <w:tabs>
                <w:tab w:val="left" w:pos="219"/>
              </w:tabs>
              <w:spacing w:line="235" w:lineRule="auto"/>
              <w:ind w:right="142"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7"/>
              </w:numPr>
              <w:tabs>
                <w:tab w:val="left" w:pos="219"/>
              </w:tabs>
              <w:spacing w:line="235" w:lineRule="auto"/>
              <w:ind w:right="237"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7"/>
              </w:numPr>
              <w:tabs>
                <w:tab w:val="left" w:pos="219"/>
              </w:tabs>
              <w:spacing w:line="235" w:lineRule="auto"/>
              <w:ind w:right="332"/>
              <w:rPr>
                <w:sz w:val="17"/>
              </w:rPr>
            </w:pPr>
            <w:r w:rsidRPr="000F05C8">
              <w:rPr>
                <w:sz w:val="17"/>
              </w:rPr>
              <w:t>według podanego wzoru oblicza indeks masy ciała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7"/>
              </w:numPr>
              <w:tabs>
                <w:tab w:val="left" w:pos="219"/>
              </w:tabs>
              <w:spacing w:line="235" w:lineRule="auto"/>
              <w:ind w:right="653"/>
              <w:rPr>
                <w:sz w:val="17"/>
              </w:rPr>
            </w:pPr>
            <w:r w:rsidRPr="000F05C8">
              <w:rPr>
                <w:sz w:val="17"/>
              </w:rPr>
              <w:t>wymienia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09"/>
              </w:numPr>
              <w:tabs>
                <w:tab w:val="left" w:pos="222"/>
              </w:tabs>
              <w:spacing w:before="61" w:line="235" w:lineRule="auto"/>
              <w:ind w:right="183"/>
              <w:rPr>
                <w:sz w:val="17"/>
              </w:rPr>
            </w:pPr>
            <w:r w:rsidRPr="000F05C8">
              <w:rPr>
                <w:sz w:val="17"/>
              </w:rPr>
              <w:t>wskazuje grupy pokarmów w piramidzie zdrowego żywienia i aktywności fizycznej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09"/>
              </w:numPr>
              <w:tabs>
                <w:tab w:val="left" w:pos="222"/>
              </w:tabs>
              <w:spacing w:line="235" w:lineRule="auto"/>
              <w:ind w:right="128"/>
              <w:rPr>
                <w:sz w:val="17"/>
              </w:rPr>
            </w:pPr>
            <w:r w:rsidRPr="000F05C8">
              <w:rPr>
                <w:sz w:val="17"/>
              </w:rPr>
              <w:t>wskazuje na zależność diety od zmiennych warunków zewnętrznych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09"/>
              </w:numPr>
              <w:tabs>
                <w:tab w:val="left" w:pos="222"/>
              </w:tabs>
              <w:spacing w:line="235" w:lineRule="auto"/>
              <w:ind w:right="62"/>
              <w:rPr>
                <w:sz w:val="17"/>
              </w:rPr>
            </w:pPr>
            <w:r w:rsidRPr="000F05C8">
              <w:rPr>
                <w:sz w:val="17"/>
              </w:rPr>
              <w:t>układa jadłospis w zależności od zmiennych warunków zewnętrznych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09"/>
              </w:numPr>
              <w:tabs>
                <w:tab w:val="left" w:pos="222"/>
              </w:tabs>
              <w:spacing w:line="235" w:lineRule="auto"/>
              <w:ind w:right="275"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09"/>
              </w:numPr>
              <w:tabs>
                <w:tab w:val="left" w:pos="222"/>
              </w:tabs>
              <w:spacing w:line="235" w:lineRule="auto"/>
              <w:ind w:right="185"/>
              <w:rPr>
                <w:sz w:val="17"/>
              </w:rPr>
            </w:pPr>
            <w:r w:rsidRPr="000F05C8">
              <w:rPr>
                <w:sz w:val="17"/>
              </w:rPr>
              <w:t>analizuje indeks masy ciała swój i kolegów, wykazuje prawidłowości             i odchylenia od normy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09"/>
              </w:numPr>
              <w:tabs>
                <w:tab w:val="left" w:pos="222"/>
              </w:tabs>
              <w:spacing w:line="235" w:lineRule="auto"/>
              <w:ind w:right="293"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</w:p>
          <w:p w:rsidR="00C66CCC" w:rsidRPr="000F05C8" w:rsidRDefault="00C66CCC" w:rsidP="00C66CCC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przypadku zakrztuszenia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6"/>
              </w:numPr>
              <w:tabs>
                <w:tab w:val="left" w:pos="221"/>
              </w:tabs>
              <w:spacing w:before="59" w:line="237" w:lineRule="auto"/>
              <w:ind w:right="226"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6"/>
              </w:numPr>
              <w:tabs>
                <w:tab w:val="left" w:pos="221"/>
              </w:tabs>
              <w:spacing w:line="235" w:lineRule="auto"/>
              <w:ind w:right="162"/>
              <w:rPr>
                <w:sz w:val="17"/>
              </w:rPr>
            </w:pPr>
            <w:r w:rsidRPr="000F05C8">
              <w:rPr>
                <w:sz w:val="17"/>
              </w:rPr>
              <w:t>wykazuje zależność między dietą a czynnikami, które</w:t>
            </w:r>
          </w:p>
          <w:p w:rsidR="00C66CCC" w:rsidRPr="000F05C8" w:rsidRDefault="00C66CCC" w:rsidP="00C66CCC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ją warunkują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6"/>
              </w:numPr>
              <w:tabs>
                <w:tab w:val="left" w:pos="221"/>
              </w:tabs>
              <w:spacing w:before="3" w:line="235" w:lineRule="auto"/>
              <w:ind w:right="415"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6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wykazuje, że WZW A,</w:t>
            </w:r>
          </w:p>
          <w:p w:rsidR="00C66CCC" w:rsidRPr="000F05C8" w:rsidRDefault="00C66CCC" w:rsidP="00C66CCC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WZW B i WZW C</w:t>
            </w:r>
          </w:p>
          <w:p w:rsidR="00C66CCC" w:rsidRPr="000F05C8" w:rsidRDefault="00C66CCC" w:rsidP="00C66CCC">
            <w:pPr>
              <w:pStyle w:val="TableParagraph"/>
              <w:spacing w:before="2" w:line="235" w:lineRule="auto"/>
              <w:ind w:left="220" w:right="265" w:firstLine="0"/>
              <w:rPr>
                <w:sz w:val="17"/>
              </w:rPr>
            </w:pPr>
            <w:r w:rsidRPr="000F05C8">
              <w:rPr>
                <w:sz w:val="17"/>
              </w:rPr>
              <w:t>są chorobami związanymi z higieną układu pokarmowego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6"/>
              </w:numPr>
              <w:tabs>
                <w:tab w:val="left" w:pos="221"/>
              </w:tabs>
              <w:spacing w:line="235" w:lineRule="auto"/>
              <w:ind w:right="74"/>
              <w:rPr>
                <w:sz w:val="17"/>
              </w:rPr>
            </w:pPr>
            <w:r w:rsidRPr="000F05C8">
              <w:rPr>
                <w:sz w:val="17"/>
              </w:rPr>
              <w:t>omawia zasady profilaktyki choroby wrzodowej żołądka i dwunastnicy, zatrucia pokarmowego i raka jelita grubego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6"/>
              </w:numPr>
              <w:tabs>
                <w:tab w:val="left" w:pos="221"/>
              </w:tabs>
              <w:spacing w:line="235" w:lineRule="auto"/>
              <w:ind w:right="138"/>
              <w:rPr>
                <w:sz w:val="17"/>
              </w:rPr>
            </w:pPr>
            <w:r w:rsidRPr="000F05C8">
              <w:rPr>
                <w:sz w:val="17"/>
              </w:rPr>
              <w:t>analizuje indeks masy ciała w zależności od stosowanej diety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08"/>
              </w:numPr>
              <w:tabs>
                <w:tab w:val="left" w:pos="221"/>
              </w:tabs>
              <w:spacing w:before="61" w:line="235" w:lineRule="auto"/>
              <w:ind w:right="222"/>
              <w:rPr>
                <w:sz w:val="17"/>
              </w:rPr>
            </w:pPr>
            <w:r w:rsidRPr="000F05C8">
              <w:rPr>
                <w:sz w:val="17"/>
              </w:rPr>
              <w:t>wykazuje zależność między higieną odżywiania się                              a chorobami układu pokarmowego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08"/>
              </w:numPr>
              <w:tabs>
                <w:tab w:val="left" w:pos="221"/>
              </w:tabs>
              <w:spacing w:line="235" w:lineRule="auto"/>
              <w:ind w:right="68"/>
              <w:rPr>
                <w:sz w:val="17"/>
              </w:rPr>
            </w:pPr>
            <w:r w:rsidRPr="000F05C8">
              <w:rPr>
                <w:sz w:val="17"/>
              </w:rPr>
              <w:t>demonstruje czynności udzielania pierwszej pomocy w przypadku zakrztuszenia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08"/>
              </w:numPr>
              <w:tabs>
                <w:tab w:val="left" w:pos="221"/>
              </w:tabs>
              <w:spacing w:line="235" w:lineRule="auto"/>
              <w:ind w:right="110"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08"/>
              </w:numPr>
              <w:tabs>
                <w:tab w:val="left" w:pos="221"/>
              </w:tabs>
              <w:spacing w:line="235" w:lineRule="auto"/>
              <w:ind w:right="538"/>
              <w:rPr>
                <w:sz w:val="17"/>
              </w:rPr>
            </w:pPr>
            <w:r w:rsidRPr="000F05C8">
              <w:rPr>
                <w:sz w:val="17"/>
              </w:rPr>
              <w:t>wyjaśnia, dlaczego należy stosować dietę</w:t>
            </w:r>
          </w:p>
          <w:p w:rsidR="00C66CCC" w:rsidRPr="000F05C8" w:rsidRDefault="00C66CCC" w:rsidP="00C66CCC">
            <w:pPr>
              <w:pStyle w:val="TableParagraph"/>
              <w:spacing w:line="235" w:lineRule="auto"/>
              <w:ind w:left="220" w:right="43" w:firstLine="0"/>
              <w:rPr>
                <w:sz w:val="17"/>
              </w:rPr>
            </w:pPr>
            <w:r w:rsidRPr="000F05C8">
              <w:rPr>
                <w:sz w:val="17"/>
              </w:rPr>
              <w:t>zróżnicowaną i dostosowaną do  potrzeb  organizmu (wiek, stan zdrowia, tryb życia, aktywność fizyczna, pora roku)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08"/>
              </w:numPr>
              <w:tabs>
                <w:tab w:val="left" w:pos="221"/>
              </w:tabs>
              <w:spacing w:line="235" w:lineRule="auto"/>
              <w:ind w:right="276"/>
              <w:rPr>
                <w:sz w:val="17"/>
              </w:rPr>
            </w:pPr>
            <w:r w:rsidRPr="000F05C8">
              <w:rPr>
                <w:sz w:val="17"/>
              </w:rPr>
              <w:t>układa odpowiednią dietę dla uczniów z nadwagą</w:t>
            </w:r>
          </w:p>
          <w:p w:rsidR="00C66CCC" w:rsidRPr="000F05C8" w:rsidRDefault="00C66CCC" w:rsidP="00C66CCC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i niedowagą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07"/>
              </w:numPr>
              <w:tabs>
                <w:tab w:val="left" w:pos="221"/>
              </w:tabs>
              <w:spacing w:before="61" w:line="235" w:lineRule="auto"/>
              <w:ind w:right="79"/>
              <w:rPr>
                <w:sz w:val="17"/>
              </w:rPr>
            </w:pPr>
            <w:r w:rsidRPr="000F05C8">
              <w:rPr>
                <w:sz w:val="17"/>
              </w:rPr>
              <w:t>przygotowuje i prezentuje wystąpienie w dowolnej formie na temat chorób związanych z zaburzeniami łaknienia i przemiany materii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07"/>
              </w:numPr>
              <w:tabs>
                <w:tab w:val="left" w:pos="221"/>
              </w:tabs>
              <w:spacing w:line="235" w:lineRule="auto"/>
              <w:ind w:right="50"/>
              <w:rPr>
                <w:sz w:val="17"/>
              </w:rPr>
            </w:pPr>
            <w:r w:rsidRPr="000F05C8">
              <w:rPr>
                <w:sz w:val="17"/>
              </w:rPr>
              <w:t>uzasadnia konieczność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badań przesiewowych                   w celu wykrywania wczesnych stadiów raka jelita grubego</w:t>
            </w:r>
          </w:p>
        </w:tc>
      </w:tr>
    </w:tbl>
    <w:p w:rsidR="00C66CCC" w:rsidRPr="000F05C8" w:rsidRDefault="00C66CCC" w:rsidP="00C66CCC">
      <w:pPr>
        <w:spacing w:line="235" w:lineRule="auto"/>
        <w:rPr>
          <w:sz w:val="17"/>
        </w:rPr>
        <w:sectPr w:rsidR="00C66CCC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66CCC" w:rsidRPr="000F05C8" w:rsidRDefault="00C66CCC" w:rsidP="00C66CCC">
      <w:pPr>
        <w:pStyle w:val="Tekstpodstawowy"/>
        <w:ind w:left="963"/>
        <w:rPr>
          <w:rFonts w:ascii="Humanst521EU"/>
          <w:i w:val="0"/>
          <w:sz w:val="20"/>
        </w:rPr>
      </w:pPr>
    </w:p>
    <w:p w:rsidR="00C66CCC" w:rsidRPr="000F05C8" w:rsidRDefault="00C66CCC" w:rsidP="00C66CCC">
      <w:pPr>
        <w:pStyle w:val="Tekstpodstawowy"/>
        <w:rPr>
          <w:rFonts w:ascii="Humanst521EU"/>
          <w:b/>
          <w:i w:val="0"/>
          <w:sz w:val="20"/>
        </w:rPr>
      </w:pPr>
    </w:p>
    <w:p w:rsidR="00C66CCC" w:rsidRPr="000F05C8" w:rsidRDefault="00C66CCC" w:rsidP="00C66CCC">
      <w:pPr>
        <w:pStyle w:val="Tekstpodstawowy"/>
        <w:spacing w:before="1" w:after="1"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C66CCC" w:rsidRPr="000F05C8" w:rsidTr="00C66CC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66CCC" w:rsidRPr="000F05C8" w:rsidRDefault="00C66CCC" w:rsidP="00C66CCC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66CCC" w:rsidRPr="000F05C8" w:rsidRDefault="00C66CCC" w:rsidP="00C66CCC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C66CCC" w:rsidRPr="000F05C8" w:rsidTr="00C66CCC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C66CCC" w:rsidRPr="000F05C8" w:rsidTr="00C66CCC">
        <w:trPr>
          <w:trHeight w:val="17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0F05C8" w:rsidRDefault="00C66CCC" w:rsidP="00C66CCC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66CCC" w:rsidRPr="000F05C8" w:rsidRDefault="00C66CCC" w:rsidP="00C66CCC">
            <w:pPr>
              <w:pStyle w:val="TableParagraph"/>
              <w:spacing w:before="1"/>
              <w:ind w:left="3747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61" w:line="235" w:lineRule="auto"/>
              <w:ind w:left="309" w:right="141" w:hanging="258"/>
              <w:rPr>
                <w:sz w:val="17"/>
              </w:rPr>
            </w:pPr>
            <w:r w:rsidRPr="000F05C8">
              <w:rPr>
                <w:sz w:val="17"/>
              </w:rPr>
              <w:t xml:space="preserve">16. Budowa i </w:t>
            </w:r>
            <w:r>
              <w:rPr>
                <w:sz w:val="17"/>
              </w:rPr>
              <w:t>f</w:t>
            </w:r>
            <w:r w:rsidRPr="000F05C8">
              <w:rPr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before="61" w:line="235" w:lineRule="auto"/>
              <w:ind w:right="275"/>
              <w:rPr>
                <w:sz w:val="17"/>
              </w:rPr>
            </w:pPr>
            <w:r w:rsidRPr="000F05C8">
              <w:rPr>
                <w:sz w:val="17"/>
              </w:rPr>
              <w:t>podaje nazwy elementów morfotycznych krwi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before="3" w:line="235" w:lineRule="auto"/>
              <w:ind w:right="200"/>
              <w:rPr>
                <w:sz w:val="17"/>
              </w:rPr>
            </w:pPr>
            <w:r w:rsidRPr="000F05C8">
              <w:rPr>
                <w:sz w:val="17"/>
              </w:rPr>
              <w:t>wymienia składniki biorące udział w krzepnięciu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before="2"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>wymienia grupy krwi i wyjaśnia, co stanowi</w:t>
            </w:r>
          </w:p>
          <w:p w:rsidR="00C66CCC" w:rsidRPr="000F05C8" w:rsidRDefault="00C66CCC" w:rsidP="00C66CCC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before="2" w:line="235" w:lineRule="auto"/>
              <w:ind w:right="188"/>
              <w:rPr>
                <w:sz w:val="17"/>
              </w:rPr>
            </w:pPr>
            <w:r w:rsidRPr="000F05C8">
              <w:rPr>
                <w:sz w:val="17"/>
              </w:rPr>
              <w:t>wyjaśnia, co to jest konflikt serologiczny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before="2" w:line="235" w:lineRule="auto"/>
              <w:ind w:right="347"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before="2" w:line="235" w:lineRule="auto"/>
              <w:ind w:right="313"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line="235" w:lineRule="auto"/>
              <w:ind w:right="184"/>
              <w:rPr>
                <w:sz w:val="17"/>
              </w:rPr>
            </w:pPr>
            <w:r w:rsidRPr="000F05C8">
              <w:rPr>
                <w:sz w:val="17"/>
              </w:rPr>
              <w:t>przewiduje skutki konfliktu serologicznego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05"/>
              </w:numPr>
              <w:tabs>
                <w:tab w:val="left" w:pos="222"/>
              </w:tabs>
              <w:spacing w:before="61" w:line="235" w:lineRule="auto"/>
              <w:ind w:right="345"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05"/>
              </w:numPr>
              <w:tabs>
                <w:tab w:val="left" w:pos="222"/>
              </w:tabs>
              <w:spacing w:line="235" w:lineRule="auto"/>
              <w:ind w:right="638"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05"/>
              </w:numPr>
              <w:tabs>
                <w:tab w:val="left" w:pos="222"/>
              </w:tabs>
              <w:spacing w:line="235" w:lineRule="auto"/>
              <w:ind w:right="595"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</w:p>
          <w:p w:rsidR="00C66CCC" w:rsidRPr="000F05C8" w:rsidRDefault="00C66CCC" w:rsidP="00C66CCC">
            <w:pPr>
              <w:pStyle w:val="TableParagraph"/>
              <w:spacing w:line="235" w:lineRule="auto"/>
              <w:ind w:right="330" w:firstLine="0"/>
              <w:rPr>
                <w:sz w:val="17"/>
              </w:rPr>
            </w:pPr>
            <w:r w:rsidRPr="000F05C8">
              <w:rPr>
                <w:sz w:val="17"/>
              </w:rPr>
              <w:t>na 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04"/>
              </w:numPr>
              <w:tabs>
                <w:tab w:val="left" w:pos="222"/>
              </w:tabs>
              <w:spacing w:before="61" w:line="235" w:lineRule="auto"/>
              <w:ind w:right="122"/>
              <w:rPr>
                <w:sz w:val="17"/>
              </w:rPr>
            </w:pPr>
            <w:r w:rsidRPr="000F05C8">
              <w:rPr>
                <w:sz w:val="17"/>
              </w:rPr>
              <w:t>uzasadnia potrzebę wykonywania badań zapobiegających konfliktowi serologicznemu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04"/>
              </w:numPr>
              <w:tabs>
                <w:tab w:val="left" w:pos="222"/>
              </w:tabs>
              <w:spacing w:line="235" w:lineRule="auto"/>
              <w:ind w:right="392"/>
              <w:rPr>
                <w:sz w:val="17"/>
              </w:rPr>
            </w:pPr>
            <w:r w:rsidRPr="000F05C8">
              <w:rPr>
                <w:sz w:val="17"/>
              </w:rPr>
              <w:t>analizuje wyniki laboratoryjnego badania krwi</w:t>
            </w:r>
          </w:p>
        </w:tc>
      </w:tr>
      <w:tr w:rsidR="00C66CCC" w:rsidRPr="000F05C8" w:rsidTr="00C66CCC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0F05C8" w:rsidRDefault="00C66CCC" w:rsidP="00C66CCC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57"/>
              <w:ind w:left="51" w:firstLine="0"/>
              <w:rPr>
                <w:sz w:val="17"/>
              </w:rPr>
            </w:pPr>
            <w:r w:rsidRPr="000F05C8">
              <w:rPr>
                <w:sz w:val="17"/>
              </w:rPr>
              <w:t>17. Krwiobiegi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before="61" w:line="235" w:lineRule="auto"/>
              <w:ind w:right="310"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line="235" w:lineRule="auto"/>
              <w:ind w:right="246"/>
              <w:rPr>
                <w:sz w:val="17"/>
              </w:rPr>
            </w:pPr>
            <w:r w:rsidRPr="000F05C8">
              <w:rPr>
                <w:sz w:val="17"/>
              </w:rPr>
              <w:t>z pomocą nauczyciela omawia na podstawie ilustracji mały i duży obieg krwi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03"/>
              </w:numPr>
              <w:tabs>
                <w:tab w:val="left" w:pos="222"/>
              </w:tabs>
              <w:spacing w:before="61" w:line="235" w:lineRule="auto"/>
              <w:ind w:right="159"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03"/>
              </w:numPr>
              <w:tabs>
                <w:tab w:val="left" w:pos="222"/>
              </w:tabs>
              <w:spacing w:line="235" w:lineRule="auto"/>
              <w:ind w:right="68"/>
              <w:rPr>
                <w:sz w:val="17"/>
              </w:rPr>
            </w:pPr>
            <w:r w:rsidRPr="000F05C8">
              <w:rPr>
                <w:sz w:val="17"/>
              </w:rPr>
              <w:t>porównuje budowę i funkcje żył, tętnic oraz naczyń włosowatych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03"/>
              </w:numPr>
              <w:tabs>
                <w:tab w:val="left" w:pos="222"/>
              </w:tabs>
              <w:spacing w:line="235" w:lineRule="auto"/>
              <w:ind w:right="342"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02"/>
              </w:numPr>
              <w:tabs>
                <w:tab w:val="left" w:pos="221"/>
              </w:tabs>
              <w:spacing w:before="61" w:line="235" w:lineRule="auto"/>
              <w:ind w:right="156"/>
              <w:rPr>
                <w:sz w:val="17"/>
              </w:rPr>
            </w:pPr>
            <w:r w:rsidRPr="000F05C8">
              <w:rPr>
                <w:sz w:val="17"/>
              </w:rPr>
              <w:t>porównuje krwiobiegi mały i duży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02"/>
              </w:numPr>
              <w:tabs>
                <w:tab w:val="left" w:pos="221"/>
              </w:tabs>
              <w:spacing w:line="235" w:lineRule="auto"/>
              <w:ind w:right="225"/>
              <w:rPr>
                <w:sz w:val="17"/>
              </w:rPr>
            </w:pPr>
            <w:r w:rsidRPr="000F05C8">
              <w:rPr>
                <w:sz w:val="17"/>
              </w:rPr>
              <w:t>opisuje drogę krwi płynącej w małym                         i dużym krwiobiegu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309"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</w:p>
          <w:p w:rsidR="00C66CCC" w:rsidRPr="000F05C8" w:rsidRDefault="00C66CCC" w:rsidP="00C66CCC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na ilustracji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3" w:line="235" w:lineRule="auto"/>
              <w:ind w:right="206"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</w:p>
          <w:p w:rsidR="00C66CCC" w:rsidRPr="000F05C8" w:rsidRDefault="00C66CCC" w:rsidP="00C66CCC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z pełnionymi</w:t>
            </w:r>
          </w:p>
          <w:p w:rsidR="00C66CCC" w:rsidRPr="000F05C8" w:rsidRDefault="00C66CCC" w:rsidP="00C66CCC">
            <w:pPr>
              <w:pStyle w:val="TableParagraph"/>
              <w:spacing w:line="206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przez nie funkcjami</w:t>
            </w:r>
          </w:p>
        </w:tc>
        <w:tc>
          <w:tcPr>
            <w:tcW w:w="2279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88"/>
              <w:rPr>
                <w:sz w:val="17"/>
              </w:rPr>
            </w:pPr>
            <w:r w:rsidRPr="000F05C8">
              <w:rPr>
                <w:sz w:val="17"/>
              </w:rPr>
              <w:t>analizuje związek przepływu krwi                              w naczyniach</w:t>
            </w:r>
          </w:p>
          <w:p w:rsidR="00C66CCC" w:rsidRPr="000F05C8" w:rsidRDefault="00C66CCC" w:rsidP="00C66CCC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z wymianą gazową</w:t>
            </w:r>
          </w:p>
        </w:tc>
      </w:tr>
      <w:tr w:rsidR="00C66CCC" w:rsidRPr="000F05C8" w:rsidTr="00C66CCC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0F05C8" w:rsidRDefault="00C66CCC" w:rsidP="00C66CCC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57" w:line="206" w:lineRule="exact"/>
              <w:ind w:left="50" w:firstLine="0"/>
              <w:rPr>
                <w:sz w:val="17"/>
              </w:rPr>
            </w:pPr>
            <w:r w:rsidRPr="000F05C8">
              <w:rPr>
                <w:sz w:val="17"/>
              </w:rPr>
              <w:t>18. Budowa</w:t>
            </w:r>
          </w:p>
          <w:p w:rsidR="00C66CCC" w:rsidRPr="000F05C8" w:rsidRDefault="00C66CCC" w:rsidP="00C66CCC">
            <w:pPr>
              <w:pStyle w:val="TableParagraph"/>
              <w:spacing w:line="206" w:lineRule="exact"/>
              <w:ind w:left="308" w:firstLine="0"/>
              <w:rPr>
                <w:sz w:val="17"/>
              </w:rPr>
            </w:pPr>
            <w:r w:rsidRPr="000F05C8">
              <w:rPr>
                <w:sz w:val="17"/>
              </w:rPr>
              <w:t>i działanie serca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61" w:line="235" w:lineRule="auto"/>
              <w:ind w:right="284"/>
              <w:rPr>
                <w:sz w:val="17"/>
              </w:rPr>
            </w:pPr>
            <w:r w:rsidRPr="000F05C8">
              <w:rPr>
                <w:sz w:val="17"/>
              </w:rPr>
              <w:t>lokalizuje położenie serca we własnym ciele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35" w:lineRule="auto"/>
              <w:ind w:right="109"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line="235" w:lineRule="auto"/>
              <w:ind w:right="132"/>
              <w:rPr>
                <w:sz w:val="17"/>
              </w:rPr>
            </w:pPr>
            <w:r w:rsidRPr="000F05C8">
              <w:rPr>
                <w:sz w:val="17"/>
              </w:rPr>
              <w:t>podaje prawidłową wartość pulsu i ciśnienia zdrowego człowieka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107"/>
              <w:rPr>
                <w:sz w:val="17"/>
              </w:rPr>
            </w:pPr>
            <w:r w:rsidRPr="000F05C8">
              <w:rPr>
                <w:sz w:val="17"/>
              </w:rPr>
              <w:t>rozpoznaje elementy budowy serca i naczynia krwionośnego na schemacie (ilustracji z podręcznika)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309"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372"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3" w:line="235" w:lineRule="auto"/>
              <w:ind w:right="378"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</w:p>
          <w:p w:rsidR="00C66CCC" w:rsidRPr="000F05C8" w:rsidRDefault="00C66CCC" w:rsidP="00C66CCC">
            <w:pPr>
              <w:pStyle w:val="TableParagraph"/>
              <w:spacing w:before="1" w:line="235" w:lineRule="auto"/>
              <w:ind w:left="220" w:right="102" w:firstLine="0"/>
              <w:rPr>
                <w:sz w:val="17"/>
              </w:rPr>
            </w:pPr>
            <w:r w:rsidRPr="000F05C8">
              <w:rPr>
                <w:sz w:val="17"/>
              </w:rPr>
              <w:t>a ciśnieniem rozkurczowym krwi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before="61" w:line="235" w:lineRule="auto"/>
              <w:ind w:right="382"/>
              <w:rPr>
                <w:sz w:val="17"/>
              </w:rPr>
            </w:pPr>
            <w:r w:rsidRPr="000F05C8">
              <w:rPr>
                <w:sz w:val="17"/>
              </w:rPr>
              <w:t>wykazuje rolę zastawek w funkcjonowaniu serca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line="235" w:lineRule="auto"/>
              <w:ind w:right="507"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                           i rozkurczowego krwi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line="235" w:lineRule="auto"/>
              <w:ind w:right="194"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                    na zmiany tętna i ciśnienia krwi</w:t>
            </w:r>
          </w:p>
        </w:tc>
        <w:tc>
          <w:tcPr>
            <w:tcW w:w="2279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203"/>
              <w:rPr>
                <w:sz w:val="17"/>
              </w:rPr>
            </w:pPr>
            <w:r w:rsidRPr="000F05C8">
              <w:rPr>
                <w:sz w:val="17"/>
              </w:rPr>
              <w:t>planuje i przeprowadza doświadczenie wykazujące wpływ wysiłku fizycznego na zmiany tętna i ciśnienia krwi</w:t>
            </w:r>
          </w:p>
        </w:tc>
      </w:tr>
      <w:tr w:rsidR="00C66CCC" w:rsidRPr="000F05C8" w:rsidTr="00C66CCC">
        <w:trPr>
          <w:trHeight w:val="25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0F05C8" w:rsidRDefault="00C66CCC" w:rsidP="00C66CCC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61" w:line="235" w:lineRule="auto"/>
              <w:ind w:left="305" w:right="239" w:hanging="258"/>
              <w:rPr>
                <w:sz w:val="17"/>
              </w:rPr>
            </w:pPr>
            <w:r w:rsidRPr="000F05C8">
              <w:rPr>
                <w:sz w:val="17"/>
              </w:rPr>
              <w:t>19. Higiena i choroby układu krwionośnego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276"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324"/>
              <w:rPr>
                <w:sz w:val="17"/>
              </w:rPr>
            </w:pPr>
            <w:r w:rsidRPr="000F05C8">
              <w:rPr>
                <w:sz w:val="17"/>
              </w:rPr>
              <w:t>omawia pierwszą pomoc w wypadku krwawień</w:t>
            </w:r>
          </w:p>
          <w:p w:rsidR="00C66CCC" w:rsidRPr="000F05C8" w:rsidRDefault="00C66CCC" w:rsidP="00C66CCC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i krwotoków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95"/>
              </w:numPr>
              <w:tabs>
                <w:tab w:val="left" w:pos="220"/>
              </w:tabs>
              <w:spacing w:before="61" w:line="235" w:lineRule="auto"/>
              <w:ind w:right="118"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95"/>
              </w:numPr>
              <w:tabs>
                <w:tab w:val="left" w:pos="220"/>
              </w:tabs>
              <w:spacing w:line="235" w:lineRule="auto"/>
              <w:ind w:right="483"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</w:p>
          <w:p w:rsidR="00C66CCC" w:rsidRPr="000F05C8" w:rsidRDefault="00C66CCC" w:rsidP="00C66CCC">
            <w:pPr>
              <w:pStyle w:val="TableParagraph"/>
              <w:spacing w:line="235" w:lineRule="auto"/>
              <w:ind w:left="219" w:right="241" w:firstLine="0"/>
              <w:rPr>
                <w:sz w:val="17"/>
              </w:rPr>
            </w:pPr>
            <w:r w:rsidRPr="000F05C8">
              <w:rPr>
                <w:sz w:val="17"/>
              </w:rPr>
              <w:t>na funkcjonowanie układu krwionośnego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94"/>
              </w:numPr>
              <w:tabs>
                <w:tab w:val="left" w:pos="220"/>
              </w:tabs>
              <w:spacing w:before="61" w:line="235" w:lineRule="auto"/>
              <w:ind w:right="186"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94"/>
              </w:numPr>
              <w:tabs>
                <w:tab w:val="left" w:pos="220"/>
              </w:tabs>
              <w:spacing w:line="235" w:lineRule="auto"/>
              <w:ind w:right="492"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</w:p>
          <w:p w:rsidR="00C66CCC" w:rsidRPr="000F05C8" w:rsidRDefault="00C66CCC" w:rsidP="00C66CCC">
            <w:pPr>
              <w:pStyle w:val="TableParagraph"/>
              <w:spacing w:line="202" w:lineRule="exact"/>
              <w:ind w:left="219" w:firstLine="0"/>
              <w:rPr>
                <w:sz w:val="17"/>
              </w:rPr>
            </w:pPr>
            <w:r w:rsidRPr="000F05C8">
              <w:rPr>
                <w:sz w:val="17"/>
              </w:rPr>
              <w:t>i tętniczego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94"/>
              </w:numPr>
              <w:tabs>
                <w:tab w:val="left" w:pos="220"/>
              </w:tabs>
              <w:spacing w:before="3" w:line="235" w:lineRule="auto"/>
              <w:ind w:right="327"/>
              <w:rPr>
                <w:sz w:val="17"/>
              </w:rPr>
            </w:pPr>
            <w:r w:rsidRPr="000F05C8">
              <w:rPr>
                <w:sz w:val="17"/>
              </w:rPr>
              <w:t>wyjaśnia, na czym polega białaczka                           i anemia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94"/>
              </w:numPr>
              <w:tabs>
                <w:tab w:val="left" w:pos="220"/>
              </w:tabs>
              <w:spacing w:before="1" w:line="235" w:lineRule="auto"/>
              <w:ind w:right="496"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</w:p>
          <w:p w:rsidR="00C66CCC" w:rsidRPr="000F05C8" w:rsidRDefault="00C66CCC" w:rsidP="00C66CCC">
            <w:pPr>
              <w:pStyle w:val="TableParagraph"/>
              <w:spacing w:before="1" w:line="235" w:lineRule="auto"/>
              <w:ind w:left="219" w:right="113" w:firstLine="0"/>
              <w:rPr>
                <w:sz w:val="17"/>
              </w:rPr>
            </w:pPr>
            <w:r w:rsidRPr="000F05C8">
              <w:rPr>
                <w:sz w:val="17"/>
              </w:rPr>
              <w:t>i 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93"/>
              </w:numPr>
              <w:tabs>
                <w:tab w:val="left" w:pos="220"/>
              </w:tabs>
              <w:spacing w:before="61" w:line="235" w:lineRule="auto"/>
              <w:ind w:right="400"/>
              <w:jc w:val="both"/>
              <w:rPr>
                <w:sz w:val="17"/>
              </w:rPr>
            </w:pPr>
            <w:r w:rsidRPr="000F05C8">
              <w:rPr>
                <w:sz w:val="17"/>
              </w:rPr>
              <w:t>przygotowuje portfolio na temat chorób układu krwionośnego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93"/>
              </w:numPr>
              <w:tabs>
                <w:tab w:val="left" w:pos="220"/>
              </w:tabs>
              <w:spacing w:line="235" w:lineRule="auto"/>
              <w:ind w:right="515"/>
              <w:rPr>
                <w:sz w:val="17"/>
              </w:rPr>
            </w:pPr>
            <w:r w:rsidRPr="000F05C8">
              <w:rPr>
                <w:sz w:val="17"/>
              </w:rPr>
              <w:t>demonstruje pierwszą pomoc w wypadku krwotoków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93"/>
              </w:numPr>
              <w:tabs>
                <w:tab w:val="left" w:pos="220"/>
              </w:tabs>
              <w:spacing w:line="235" w:lineRule="auto"/>
              <w:ind w:right="302"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wyszukuje i prezentuje</w:t>
            </w:r>
          </w:p>
          <w:p w:rsidR="00C66CCC" w:rsidRPr="000F05C8" w:rsidRDefault="00C66CCC" w:rsidP="00C66CCC">
            <w:pPr>
              <w:pStyle w:val="TableParagraph"/>
              <w:spacing w:before="2" w:line="235" w:lineRule="auto"/>
              <w:ind w:left="219" w:right="36" w:firstLine="0"/>
              <w:rPr>
                <w:sz w:val="17"/>
              </w:rPr>
            </w:pPr>
            <w:r w:rsidRPr="000F05C8">
              <w:rPr>
                <w:sz w:val="17"/>
              </w:rPr>
              <w:t>w dowolnej formie materiały edukacyjne oświaty zdrowotnej na temat chorób społecznych: miażdżycy, nadciśnienia tętniczego</w:t>
            </w:r>
          </w:p>
          <w:p w:rsidR="00C66CCC" w:rsidRPr="000F05C8" w:rsidRDefault="00C66CCC" w:rsidP="00C66CCC">
            <w:pPr>
              <w:pStyle w:val="TableParagraph"/>
              <w:spacing w:line="204" w:lineRule="exact"/>
              <w:ind w:left="219" w:firstLine="0"/>
              <w:rPr>
                <w:sz w:val="17"/>
              </w:rPr>
            </w:pPr>
            <w:r w:rsidRPr="000F05C8">
              <w:rPr>
                <w:sz w:val="17"/>
              </w:rPr>
              <w:t>i zawałów serca</w:t>
            </w:r>
          </w:p>
        </w:tc>
      </w:tr>
      <w:tr w:rsidR="00C66CCC" w:rsidRPr="000F05C8" w:rsidTr="00C66CCC">
        <w:trPr>
          <w:trHeight w:val="9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0F05C8" w:rsidRDefault="00C66CCC" w:rsidP="00C66CCC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57"/>
              <w:ind w:left="49" w:firstLine="0"/>
              <w:rPr>
                <w:sz w:val="17"/>
              </w:rPr>
            </w:pPr>
            <w:r w:rsidRPr="000F05C8">
              <w:rPr>
                <w:sz w:val="17"/>
              </w:rPr>
              <w:t>20. Układ limfatyczny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91"/>
              </w:numPr>
              <w:tabs>
                <w:tab w:val="left" w:pos="220"/>
              </w:tabs>
              <w:spacing w:before="61" w:line="235" w:lineRule="auto"/>
              <w:ind w:right="452"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91"/>
              </w:numPr>
              <w:tabs>
                <w:tab w:val="left" w:pos="220"/>
              </w:tabs>
              <w:spacing w:line="235" w:lineRule="auto"/>
              <w:ind w:right="311"/>
              <w:rPr>
                <w:sz w:val="17"/>
              </w:rPr>
            </w:pPr>
            <w:r w:rsidRPr="000F05C8">
              <w:rPr>
                <w:sz w:val="17"/>
              </w:rPr>
              <w:t>wymienia narządy układu limfatycznego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90"/>
              </w:numPr>
              <w:tabs>
                <w:tab w:val="left" w:pos="220"/>
              </w:tabs>
              <w:spacing w:before="61" w:line="235" w:lineRule="auto"/>
              <w:ind w:right="452"/>
              <w:rPr>
                <w:sz w:val="17"/>
              </w:rPr>
            </w:pPr>
            <w:r w:rsidRPr="000F05C8">
              <w:rPr>
                <w:sz w:val="17"/>
              </w:rPr>
              <w:t>opisuje budowę układu limfatycznego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90"/>
              </w:numPr>
              <w:tabs>
                <w:tab w:val="left" w:pos="220"/>
              </w:tabs>
              <w:spacing w:line="235" w:lineRule="auto"/>
              <w:ind w:right="596"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89"/>
              </w:numPr>
              <w:tabs>
                <w:tab w:val="left" w:pos="220"/>
              </w:tabs>
              <w:spacing w:before="61" w:line="235" w:lineRule="auto"/>
              <w:ind w:right="740"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88"/>
              </w:numPr>
              <w:tabs>
                <w:tab w:val="left" w:pos="220"/>
              </w:tabs>
              <w:spacing w:before="61" w:line="235" w:lineRule="auto"/>
              <w:ind w:right="471"/>
              <w:rPr>
                <w:sz w:val="17"/>
              </w:rPr>
            </w:pPr>
            <w:r w:rsidRPr="000F05C8">
              <w:rPr>
                <w:sz w:val="17"/>
              </w:rPr>
              <w:t>rozpoznaje na ilustracji lub schemacie narządy układu limfatycznego</w:t>
            </w: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87"/>
              </w:numPr>
              <w:tabs>
                <w:tab w:val="left" w:pos="220"/>
              </w:tabs>
              <w:spacing w:before="61" w:line="235" w:lineRule="auto"/>
              <w:ind w:right="66"/>
              <w:rPr>
                <w:sz w:val="17"/>
              </w:rPr>
            </w:pPr>
            <w:r w:rsidRPr="000F05C8">
              <w:rPr>
                <w:sz w:val="17"/>
              </w:rPr>
              <w:t>porównuje układ limfatyczny z układem krwionośnym</w:t>
            </w:r>
          </w:p>
        </w:tc>
      </w:tr>
    </w:tbl>
    <w:p w:rsidR="00C66CCC" w:rsidRPr="000F05C8" w:rsidRDefault="00C66CCC" w:rsidP="00C66CCC">
      <w:pPr>
        <w:spacing w:line="235" w:lineRule="auto"/>
        <w:rPr>
          <w:sz w:val="17"/>
        </w:rPr>
        <w:sectPr w:rsidR="00C66CCC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C66CCC" w:rsidRPr="000F05C8" w:rsidTr="00C66CC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66CCC" w:rsidRPr="000F05C8" w:rsidRDefault="00C66CCC" w:rsidP="00C66CCC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66CCC" w:rsidRPr="000F05C8" w:rsidRDefault="00C66CCC" w:rsidP="00C66CCC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C66CCC" w:rsidRPr="000F05C8" w:rsidTr="00C66CCC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C66CCC" w:rsidRPr="000F05C8" w:rsidTr="00C66CCC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:rsidR="00C66CCC" w:rsidRPr="000F05C8" w:rsidRDefault="00C66CCC" w:rsidP="00C66CCC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66CCC" w:rsidRPr="000F05C8" w:rsidRDefault="00C66CCC" w:rsidP="00C66CCC">
            <w:pPr>
              <w:pStyle w:val="TableParagraph"/>
              <w:spacing w:before="1"/>
              <w:ind w:left="787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57" w:line="206" w:lineRule="exact"/>
              <w:ind w:left="51" w:firstLine="0"/>
              <w:rPr>
                <w:sz w:val="17"/>
              </w:rPr>
            </w:pPr>
            <w:r w:rsidRPr="000F05C8">
              <w:rPr>
                <w:sz w:val="17"/>
              </w:rPr>
              <w:t>21. Budowa</w:t>
            </w:r>
          </w:p>
          <w:p w:rsidR="00C66CCC" w:rsidRPr="000F05C8" w:rsidRDefault="00C66CCC" w:rsidP="00C66CCC">
            <w:pPr>
              <w:pStyle w:val="TableParagraph"/>
              <w:spacing w:before="2" w:line="235" w:lineRule="auto"/>
              <w:ind w:left="309" w:firstLine="0"/>
              <w:rPr>
                <w:sz w:val="17"/>
              </w:rPr>
            </w:pPr>
            <w:r w:rsidRPr="000F05C8">
              <w:rPr>
                <w:sz w:val="17"/>
              </w:rPr>
              <w:t>i 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86"/>
              </w:numPr>
              <w:tabs>
                <w:tab w:val="left" w:pos="222"/>
              </w:tabs>
              <w:spacing w:before="61" w:line="235" w:lineRule="auto"/>
              <w:ind w:right="208"/>
              <w:rPr>
                <w:sz w:val="17"/>
              </w:rPr>
            </w:pPr>
            <w:r w:rsidRPr="000F05C8">
              <w:rPr>
                <w:sz w:val="17"/>
              </w:rPr>
              <w:t>wymienia elementy układu odpornościowego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86"/>
              </w:numPr>
              <w:tabs>
                <w:tab w:val="left" w:pos="222"/>
              </w:tabs>
              <w:spacing w:line="235" w:lineRule="auto"/>
              <w:ind w:right="830"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86"/>
              </w:numPr>
              <w:tabs>
                <w:tab w:val="left" w:pos="222"/>
              </w:tabs>
              <w:spacing w:line="235" w:lineRule="auto"/>
              <w:ind w:right="122"/>
              <w:rPr>
                <w:sz w:val="17"/>
              </w:rPr>
            </w:pPr>
            <w:r w:rsidRPr="000F05C8">
              <w:rPr>
                <w:sz w:val="17"/>
              </w:rPr>
              <w:t>przedstawia różnice między surowicą a szczepionką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before="61" w:line="235" w:lineRule="auto"/>
              <w:ind w:right="75"/>
              <w:rPr>
                <w:sz w:val="17"/>
              </w:rPr>
            </w:pPr>
            <w:r w:rsidRPr="000F05C8">
              <w:rPr>
                <w:sz w:val="17"/>
              </w:rPr>
              <w:t>wyróżnia odporność swoistą i nieswoistą, czynną                           i bierną, naturalną i sztuczną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definiuje szczepionkę</w:t>
            </w:r>
          </w:p>
          <w:p w:rsidR="00C66CCC" w:rsidRPr="000F05C8" w:rsidRDefault="00C66CCC" w:rsidP="00C66CCC">
            <w:pPr>
              <w:pStyle w:val="TableParagraph"/>
              <w:spacing w:before="3" w:line="235" w:lineRule="auto"/>
              <w:ind w:right="396" w:firstLine="0"/>
              <w:rPr>
                <w:sz w:val="17"/>
              </w:rPr>
            </w:pPr>
            <w:r w:rsidRPr="000F05C8">
              <w:rPr>
                <w:sz w:val="17"/>
              </w:rPr>
              <w:t>i surowicę jako czynniki odpowiadające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84"/>
              </w:numPr>
              <w:tabs>
                <w:tab w:val="left" w:pos="222"/>
              </w:tabs>
              <w:spacing w:before="61" w:line="235" w:lineRule="auto"/>
              <w:ind w:right="297"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84"/>
              </w:numPr>
              <w:tabs>
                <w:tab w:val="left" w:pos="222"/>
              </w:tabs>
              <w:spacing w:line="235" w:lineRule="auto"/>
              <w:ind w:right="472"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84"/>
              </w:numPr>
              <w:tabs>
                <w:tab w:val="left" w:pos="222"/>
              </w:tabs>
              <w:spacing w:line="235" w:lineRule="auto"/>
              <w:ind w:right="417"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                              i surowicy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83"/>
              </w:numPr>
              <w:tabs>
                <w:tab w:val="left" w:pos="222"/>
              </w:tabs>
              <w:spacing w:before="61" w:line="235" w:lineRule="auto"/>
              <w:ind w:right="100"/>
              <w:rPr>
                <w:sz w:val="17"/>
              </w:rPr>
            </w:pPr>
            <w:r w:rsidRPr="000F05C8">
              <w:rPr>
                <w:sz w:val="17"/>
              </w:rPr>
              <w:t>wyjaśnia mechanizm działania odporności swoistej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83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83"/>
              </w:numPr>
              <w:tabs>
                <w:tab w:val="left" w:pos="222"/>
              </w:tabs>
              <w:spacing w:before="3" w:line="235" w:lineRule="auto"/>
              <w:ind w:right="399"/>
              <w:rPr>
                <w:sz w:val="17"/>
              </w:rPr>
            </w:pPr>
            <w:r w:rsidRPr="000F05C8">
              <w:rPr>
                <w:sz w:val="17"/>
              </w:rPr>
              <w:t>odróżnia działanie szczepionki                            od działania surowicy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82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</w:p>
          <w:p w:rsidR="00C66CCC" w:rsidRPr="000F05C8" w:rsidRDefault="00C66CCC" w:rsidP="00C66CCC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swojej książeczce zdrowia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82"/>
              </w:numPr>
              <w:tabs>
                <w:tab w:val="left" w:pos="222"/>
              </w:tabs>
              <w:spacing w:line="206" w:lineRule="exact"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C66CCC" w:rsidRPr="000F05C8" w:rsidTr="00C66CCC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:rsidR="00C66CCC" w:rsidRPr="000F05C8" w:rsidRDefault="00C66CCC" w:rsidP="00C66CCC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61" w:line="235" w:lineRule="auto"/>
              <w:ind w:left="308" w:right="73" w:hanging="258"/>
              <w:rPr>
                <w:sz w:val="17"/>
              </w:rPr>
            </w:pPr>
            <w:r w:rsidRPr="000F05C8">
              <w:rPr>
                <w:sz w:val="17"/>
              </w:rPr>
              <w:t>22. Zaburzenia funkcjo- nowania układu odpornościowego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81"/>
              </w:numPr>
              <w:tabs>
                <w:tab w:val="left" w:pos="222"/>
              </w:tabs>
              <w:spacing w:before="61" w:line="235" w:lineRule="auto"/>
              <w:ind w:right="216"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81"/>
              </w:numPr>
              <w:tabs>
                <w:tab w:val="left" w:pos="222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191"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26"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120"/>
              <w:rPr>
                <w:sz w:val="17"/>
              </w:rPr>
            </w:pPr>
            <w:r w:rsidRPr="000F05C8">
              <w:rPr>
                <w:sz w:val="17"/>
              </w:rPr>
              <w:t>podaje przykłady</w:t>
            </w:r>
            <w:r w:rsidRPr="000F05C8">
              <w:rPr>
                <w:spacing w:val="-13"/>
                <w:sz w:val="17"/>
              </w:rPr>
              <w:t xml:space="preserve"> </w:t>
            </w:r>
            <w:r w:rsidRPr="000F05C8">
              <w:rPr>
                <w:sz w:val="17"/>
              </w:rPr>
              <w:t>narządów, które można przeszczepiać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79"/>
              </w:numPr>
              <w:tabs>
                <w:tab w:val="left" w:pos="221"/>
              </w:tabs>
              <w:spacing w:before="61" w:line="235" w:lineRule="auto"/>
              <w:ind w:right="236"/>
              <w:rPr>
                <w:sz w:val="17"/>
              </w:rPr>
            </w:pPr>
            <w:r w:rsidRPr="000F05C8">
              <w:rPr>
                <w:sz w:val="17"/>
              </w:rPr>
              <w:t>wyjaśnia sposób zakażenia HIV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79"/>
              </w:numPr>
              <w:tabs>
                <w:tab w:val="left" w:pos="221"/>
              </w:tabs>
              <w:spacing w:line="235" w:lineRule="auto"/>
              <w:ind w:right="312"/>
              <w:rPr>
                <w:sz w:val="17"/>
              </w:rPr>
            </w:pPr>
            <w:r w:rsidRPr="000F05C8">
              <w:rPr>
                <w:sz w:val="17"/>
              </w:rPr>
              <w:t>wskazuje drogi zakażenia się HIV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79"/>
              </w:numPr>
              <w:tabs>
                <w:tab w:val="left" w:pos="221"/>
              </w:tabs>
              <w:spacing w:line="235" w:lineRule="auto"/>
              <w:ind w:right="110"/>
              <w:rPr>
                <w:sz w:val="17"/>
              </w:rPr>
            </w:pPr>
            <w:r w:rsidRPr="000F05C8">
              <w:rPr>
                <w:sz w:val="17"/>
              </w:rPr>
              <w:t>wskazuje zasady profilaktyki AIDS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78"/>
              </w:numPr>
              <w:tabs>
                <w:tab w:val="left" w:pos="221"/>
              </w:tabs>
              <w:spacing w:before="61"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>uzasadnia, że alergia jest związana                                       z nadwrażliwością układu odpornościowego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78"/>
              </w:numPr>
              <w:tabs>
                <w:tab w:val="left" w:pos="221"/>
              </w:tabs>
              <w:spacing w:line="235" w:lineRule="auto"/>
              <w:ind w:right="278"/>
              <w:rPr>
                <w:sz w:val="17"/>
              </w:rPr>
            </w:pPr>
            <w:r w:rsidRPr="000F05C8">
              <w:rPr>
                <w:sz w:val="17"/>
              </w:rPr>
              <w:t>ilustruje przykładami znaczenie transplantologii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77"/>
              </w:numPr>
              <w:tabs>
                <w:tab w:val="left" w:pos="221"/>
              </w:tabs>
              <w:spacing w:before="61" w:line="235" w:lineRule="auto"/>
              <w:ind w:right="168"/>
              <w:rPr>
                <w:sz w:val="17"/>
              </w:rPr>
            </w:pPr>
            <w:r w:rsidRPr="000F05C8">
              <w:rPr>
                <w:sz w:val="17"/>
              </w:rPr>
              <w:t>przedstawia znaczenie przeszczepów oraz zgody na transplantację narządów po śmierci</w:t>
            </w:r>
          </w:p>
        </w:tc>
      </w:tr>
      <w:tr w:rsidR="00C66CCC" w:rsidRPr="000F05C8" w:rsidTr="00C66CCC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0F05C8" w:rsidRDefault="00C66CCC" w:rsidP="00C66CCC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66CCC" w:rsidRPr="000F05C8" w:rsidRDefault="00C66CCC" w:rsidP="00C66CCC">
            <w:pPr>
              <w:pStyle w:val="TableParagraph"/>
              <w:spacing w:before="1"/>
              <w:ind w:left="2173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VI. Układ oddechowy</w:t>
            </w:r>
          </w:p>
        </w:tc>
        <w:tc>
          <w:tcPr>
            <w:tcW w:w="1781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61" w:line="235" w:lineRule="auto"/>
              <w:ind w:left="309" w:right="464" w:hanging="258"/>
              <w:rPr>
                <w:sz w:val="17"/>
              </w:rPr>
            </w:pPr>
            <w:r w:rsidRPr="000F05C8">
              <w:rPr>
                <w:sz w:val="17"/>
              </w:rPr>
              <w:t>23. Budowa i rola układu oddechowego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61" w:line="235" w:lineRule="auto"/>
              <w:ind w:right="351"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5" w:lineRule="auto"/>
              <w:ind w:right="469"/>
              <w:rPr>
                <w:sz w:val="17"/>
              </w:rPr>
            </w:pPr>
            <w:r w:rsidRPr="000F05C8">
              <w:rPr>
                <w:sz w:val="17"/>
              </w:rPr>
              <w:t>rozpoznaje na ilustracji narządy układu oddechowego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61" w:line="235" w:lineRule="auto"/>
              <w:ind w:right="144"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3" w:line="235" w:lineRule="auto"/>
              <w:ind w:right="196"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before="61" w:line="235" w:lineRule="auto"/>
              <w:ind w:right="157"/>
              <w:rPr>
                <w:sz w:val="17"/>
              </w:rPr>
            </w:pPr>
            <w:r w:rsidRPr="000F05C8">
              <w:rPr>
                <w:sz w:val="17"/>
              </w:rPr>
              <w:t>wyróżnia drogi oddechowe i narządy wymiany gazowej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235" w:lineRule="auto"/>
              <w:ind w:right="141"/>
              <w:rPr>
                <w:sz w:val="17"/>
              </w:rPr>
            </w:pPr>
            <w:r w:rsidRPr="000F05C8">
              <w:rPr>
                <w:sz w:val="17"/>
              </w:rPr>
              <w:t>wykazuje związek budowy elementów układu oddechowego z pełnionymi funkcjami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odróżnia głośnię i nagłośnię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2" w:line="235" w:lineRule="auto"/>
              <w:ind w:right="341"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line="235" w:lineRule="auto"/>
              <w:ind w:right="172"/>
              <w:rPr>
                <w:sz w:val="17"/>
              </w:rPr>
            </w:pPr>
            <w:r w:rsidRPr="000F05C8">
              <w:rPr>
                <w:sz w:val="17"/>
              </w:rPr>
              <w:t>definiuje płuca jako miejsce wymiany gazowej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line="235" w:lineRule="auto"/>
              <w:ind w:right="267"/>
              <w:rPr>
                <w:sz w:val="17"/>
              </w:rPr>
            </w:pPr>
            <w:r w:rsidRPr="000F05C8">
              <w:rPr>
                <w:sz w:val="17"/>
              </w:rPr>
              <w:t>wykazuje związek między budową a funkcją płuc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83"/>
              <w:rPr>
                <w:sz w:val="17"/>
              </w:rPr>
            </w:pPr>
            <w:r w:rsidRPr="000F05C8">
              <w:rPr>
                <w:sz w:val="17"/>
              </w:rPr>
              <w:t>wykonuje z dowolnych materiałów model układu oddechowego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line="235" w:lineRule="auto"/>
              <w:ind w:right="272"/>
              <w:rPr>
                <w:sz w:val="17"/>
              </w:rPr>
            </w:pPr>
            <w:r w:rsidRPr="000F05C8">
              <w:rPr>
                <w:sz w:val="17"/>
              </w:rPr>
              <w:t>wyszukuje odpowiednie metody i bada pojemność własnych płuc</w:t>
            </w:r>
          </w:p>
        </w:tc>
      </w:tr>
      <w:tr w:rsidR="00C66CCC" w:rsidRPr="000F05C8" w:rsidTr="00C66CCC">
        <w:trPr>
          <w:trHeight w:val="4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0F05C8" w:rsidRDefault="00C66CCC" w:rsidP="00C66CCC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61" w:line="235" w:lineRule="auto"/>
              <w:ind w:left="306" w:right="230" w:hanging="258"/>
              <w:rPr>
                <w:sz w:val="17"/>
              </w:rPr>
            </w:pPr>
            <w:r w:rsidRPr="000F05C8">
              <w:rPr>
                <w:sz w:val="17"/>
              </w:rPr>
              <w:t>24. Mechanizm wymiany gazowej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116"/>
              <w:rPr>
                <w:sz w:val="17"/>
              </w:rPr>
            </w:pPr>
            <w:r w:rsidRPr="000F05C8">
              <w:rPr>
                <w:sz w:val="17"/>
              </w:rPr>
              <w:t>wymienia narządy biorące udział w procesie wentylacji płuc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561"/>
              <w:rPr>
                <w:sz w:val="17"/>
              </w:rPr>
            </w:pPr>
            <w:r w:rsidRPr="000F05C8">
              <w:rPr>
                <w:sz w:val="17"/>
              </w:rPr>
              <w:t>demonstruje na sobie mechanizm wdechu</w:t>
            </w:r>
          </w:p>
          <w:p w:rsidR="00C66CCC" w:rsidRPr="000F05C8" w:rsidRDefault="00C66CCC" w:rsidP="00C66CCC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wydechu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11" w:line="225" w:lineRule="auto"/>
              <w:ind w:right="90"/>
              <w:rPr>
                <w:sz w:val="17"/>
              </w:rPr>
            </w:pPr>
            <w:r w:rsidRPr="000F05C8">
              <w:rPr>
                <w:sz w:val="17"/>
              </w:rPr>
              <w:t>z pomocą nauczyciela omawia doświadczenie wykrywające obecność CO</w:t>
            </w:r>
            <w:r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2"/>
              </w:rPr>
              <w:t xml:space="preserve"> </w:t>
            </w:r>
            <w:r w:rsidRPr="000F05C8">
              <w:rPr>
                <w:sz w:val="17"/>
              </w:rPr>
              <w:t>w 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02"/>
              <w:jc w:val="both"/>
              <w:rPr>
                <w:sz w:val="17"/>
              </w:rPr>
            </w:pPr>
            <w:r w:rsidRPr="000F05C8">
              <w:rPr>
                <w:sz w:val="17"/>
              </w:rPr>
              <w:t>wskazuje różnice w ruchach klatki piersiowej i przepony podczas wdechu i wydechu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539"/>
              <w:rPr>
                <w:sz w:val="17"/>
              </w:rPr>
            </w:pPr>
            <w:r w:rsidRPr="000F05C8">
              <w:rPr>
                <w:sz w:val="17"/>
              </w:rPr>
              <w:t>przedstawia rolę krwi w transporcie gazów oddechowych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271"/>
              <w:jc w:val="both"/>
              <w:rPr>
                <w:sz w:val="17"/>
              </w:rPr>
            </w:pPr>
            <w:r w:rsidRPr="000F05C8">
              <w:rPr>
                <w:sz w:val="17"/>
              </w:rPr>
              <w:t>omawia zawartość gazów w powietrzu wdychanym i wydychanym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oblicza liczbę wdechów</w:t>
            </w:r>
          </w:p>
          <w:p w:rsidR="00C66CCC" w:rsidRPr="000F05C8" w:rsidRDefault="00C66CCC" w:rsidP="00C66CCC">
            <w:pPr>
              <w:pStyle w:val="TableParagraph"/>
              <w:spacing w:before="3" w:line="235" w:lineRule="auto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wydechów przed wysiłkiem fizycznym i po nim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1" w:line="235" w:lineRule="auto"/>
              <w:ind w:right="95"/>
              <w:rPr>
                <w:sz w:val="12"/>
              </w:rPr>
            </w:pPr>
            <w:r w:rsidRPr="000F05C8">
              <w:rPr>
                <w:sz w:val="17"/>
              </w:rPr>
              <w:t>z pomocą nauczyciela przeprowadza doświadczenie wykrywające obecność</w:t>
            </w:r>
            <w:r w:rsidRPr="000F05C8">
              <w:rPr>
                <w:spacing w:val="-1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  <w:p w:rsidR="00C66CCC" w:rsidRPr="000F05C8" w:rsidRDefault="00C66CCC" w:rsidP="00C66CCC">
            <w:pPr>
              <w:pStyle w:val="TableParagraph"/>
              <w:spacing w:line="176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129"/>
              <w:rPr>
                <w:sz w:val="17"/>
              </w:rPr>
            </w:pPr>
            <w:r w:rsidRPr="000F05C8">
              <w:rPr>
                <w:sz w:val="17"/>
              </w:rPr>
              <w:t>wyróżnia  procesy wentylacji płuc                             i oddychania komórkowego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0" w:line="220" w:lineRule="auto"/>
              <w:ind w:right="93"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Pr="000F05C8">
              <w:rPr>
                <w:sz w:val="17"/>
              </w:rPr>
              <w:t>i CO</w:t>
            </w:r>
            <w:r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2"/>
              </w:rPr>
              <w:t xml:space="preserve"> </w:t>
            </w:r>
            <w:r w:rsidRPr="000F05C8">
              <w:rPr>
                <w:sz w:val="17"/>
              </w:rPr>
              <w:t>zachodzącą w pęcherzykach płucnych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35" w:lineRule="auto"/>
              <w:ind w:right="345"/>
              <w:rPr>
                <w:sz w:val="17"/>
              </w:rPr>
            </w:pPr>
            <w:r w:rsidRPr="000F05C8">
              <w:rPr>
                <w:sz w:val="17"/>
              </w:rPr>
              <w:t>wyjaśnia zależność między liczbą oddechów a wysiłkiem fizycznym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35" w:lineRule="auto"/>
              <w:ind w:right="95"/>
              <w:jc w:val="both"/>
              <w:rPr>
                <w:sz w:val="12"/>
              </w:rPr>
            </w:pPr>
            <w:r w:rsidRPr="000F05C8">
              <w:rPr>
                <w:sz w:val="17"/>
              </w:rPr>
              <w:t>na przygotowanym sprzęcie samodzielnie przeprowadza doświadczenie wykrywające obecność</w:t>
            </w:r>
            <w:r w:rsidRPr="000F05C8">
              <w:rPr>
                <w:spacing w:val="-1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  <w:p w:rsidR="00C66CCC" w:rsidRPr="000F05C8" w:rsidRDefault="00C66CCC" w:rsidP="00C66CCC">
            <w:pPr>
              <w:pStyle w:val="TableParagraph"/>
              <w:spacing w:line="176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617"/>
              <w:rPr>
                <w:sz w:val="12"/>
              </w:rPr>
            </w:pPr>
            <w:r w:rsidRPr="000F05C8">
              <w:rPr>
                <w:sz w:val="17"/>
              </w:rPr>
              <w:t>interpretuje wyniki doświadczenia wykrywającego</w:t>
            </w:r>
            <w:r w:rsidRPr="000F05C8">
              <w:rPr>
                <w:spacing w:val="-2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  <w:p w:rsidR="00C66CCC" w:rsidRPr="000F05C8" w:rsidRDefault="00C66CCC" w:rsidP="00C66CCC">
            <w:pPr>
              <w:pStyle w:val="TableParagraph"/>
              <w:spacing w:line="175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wydychanym powietrzu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3" w:line="235" w:lineRule="auto"/>
              <w:ind w:right="517"/>
              <w:rPr>
                <w:sz w:val="17"/>
              </w:rPr>
            </w:pPr>
            <w:r w:rsidRPr="000F05C8">
              <w:rPr>
                <w:sz w:val="17"/>
              </w:rPr>
              <w:t>przedstawia graficznie zawartość gazów</w:t>
            </w:r>
          </w:p>
          <w:p w:rsidR="00C66CCC" w:rsidRPr="000F05C8" w:rsidRDefault="00C66CCC" w:rsidP="00C66CCC">
            <w:pPr>
              <w:pStyle w:val="TableParagraph"/>
              <w:spacing w:before="1" w:line="235" w:lineRule="auto"/>
              <w:ind w:right="281" w:firstLine="0"/>
              <w:rPr>
                <w:sz w:val="17"/>
              </w:rPr>
            </w:pPr>
            <w:r w:rsidRPr="000F05C8">
              <w:rPr>
                <w:sz w:val="17"/>
              </w:rPr>
              <w:t>w powietrzu wdychanym i wydychanym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1" w:line="235" w:lineRule="auto"/>
              <w:ind w:right="100"/>
              <w:rPr>
                <w:sz w:val="17"/>
              </w:rPr>
            </w:pPr>
            <w:r w:rsidRPr="000F05C8">
              <w:rPr>
                <w:sz w:val="17"/>
              </w:rPr>
              <w:t>analizuje proces wymiany gazowej                                     w płucach i tkankach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2" w:line="235" w:lineRule="auto"/>
              <w:ind w:right="213"/>
              <w:rPr>
                <w:sz w:val="17"/>
              </w:rPr>
            </w:pPr>
            <w:r w:rsidRPr="000F05C8">
              <w:rPr>
                <w:sz w:val="17"/>
              </w:rPr>
              <w:t>omawia obserwację dotyczącą wpływu wysiłku fizycznego                      na częstość oddechów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160"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</w:p>
          <w:p w:rsidR="00C66CCC" w:rsidRPr="000F05C8" w:rsidRDefault="00C66CCC" w:rsidP="00C66CCC">
            <w:pPr>
              <w:pStyle w:val="TableParagraph"/>
              <w:spacing w:line="235" w:lineRule="auto"/>
              <w:ind w:right="184" w:firstLine="0"/>
              <w:rPr>
                <w:sz w:val="12"/>
              </w:rPr>
            </w:pPr>
            <w:r w:rsidRPr="000F05C8">
              <w:rPr>
                <w:sz w:val="17"/>
              </w:rPr>
              <w:t>i 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</w:p>
          <w:p w:rsidR="00C66CCC" w:rsidRPr="000F05C8" w:rsidRDefault="00C66CCC" w:rsidP="00C66CCC">
            <w:pPr>
              <w:pStyle w:val="TableParagraph"/>
              <w:spacing w:line="176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61" w:line="235" w:lineRule="auto"/>
              <w:ind w:right="110"/>
              <w:rPr>
                <w:sz w:val="17"/>
              </w:rPr>
            </w:pPr>
            <w:r w:rsidRPr="000F05C8">
              <w:rPr>
                <w:sz w:val="17"/>
              </w:rPr>
              <w:t>planuje i wykonuje obserwację wpływu wysiłku fizycznego                     na częstość oddechów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383"/>
              <w:rPr>
                <w:sz w:val="17"/>
              </w:rPr>
            </w:pPr>
            <w:r w:rsidRPr="000F05C8">
              <w:rPr>
                <w:sz w:val="17"/>
              </w:rPr>
              <w:t>wyszukuje odpowiednie informacje, planuje</w:t>
            </w:r>
          </w:p>
          <w:p w:rsidR="00C66CCC" w:rsidRPr="000F05C8" w:rsidRDefault="00C66CCC" w:rsidP="00C66CCC">
            <w:pPr>
              <w:pStyle w:val="TableParagraph"/>
              <w:spacing w:line="235" w:lineRule="auto"/>
              <w:ind w:firstLine="0"/>
              <w:rPr>
                <w:sz w:val="12"/>
              </w:rPr>
            </w:pPr>
            <w:r w:rsidRPr="000F05C8">
              <w:rPr>
                <w:sz w:val="17"/>
              </w:rPr>
              <w:t>i samodzielnie 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</w:p>
          <w:p w:rsidR="00C66CCC" w:rsidRPr="000F05C8" w:rsidRDefault="00C66CCC" w:rsidP="00C66CCC">
            <w:pPr>
              <w:pStyle w:val="TableParagraph"/>
              <w:spacing w:line="176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wydychanym powietrzu</w:t>
            </w:r>
          </w:p>
        </w:tc>
      </w:tr>
    </w:tbl>
    <w:p w:rsidR="00C66CCC" w:rsidRPr="000F05C8" w:rsidRDefault="00C66CCC" w:rsidP="00C66CCC">
      <w:pPr>
        <w:spacing w:line="176" w:lineRule="exact"/>
        <w:rPr>
          <w:sz w:val="17"/>
        </w:rPr>
        <w:sectPr w:rsidR="00C66CCC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66CCC" w:rsidRPr="000F05C8" w:rsidRDefault="00C66CCC" w:rsidP="00C66CCC">
      <w:pPr>
        <w:pStyle w:val="Tekstpodstawowy"/>
        <w:ind w:left="963"/>
        <w:rPr>
          <w:rFonts w:ascii="Humanst521EU"/>
          <w:i w:val="0"/>
          <w:sz w:val="20"/>
        </w:rPr>
      </w:pPr>
    </w:p>
    <w:p w:rsidR="00C66CCC" w:rsidRPr="000F05C8" w:rsidRDefault="00C66CCC" w:rsidP="00C66CCC">
      <w:pPr>
        <w:pStyle w:val="Tekstpodstawowy"/>
        <w:rPr>
          <w:rFonts w:ascii="Humanst521EU"/>
          <w:b/>
          <w:i w:val="0"/>
          <w:sz w:val="20"/>
        </w:rPr>
      </w:pPr>
    </w:p>
    <w:p w:rsidR="00C66CCC" w:rsidRPr="000F05C8" w:rsidRDefault="00C66CCC" w:rsidP="00C66CCC">
      <w:pPr>
        <w:pStyle w:val="Tekstpodstawowy"/>
        <w:spacing w:before="1" w:after="1"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C66CCC" w:rsidRPr="000F05C8" w:rsidTr="00C66CC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66CCC" w:rsidRPr="000F05C8" w:rsidRDefault="00C66CCC" w:rsidP="00C66CCC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66CCC" w:rsidRPr="000F05C8" w:rsidRDefault="00C66CCC" w:rsidP="00C66CCC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C66CCC" w:rsidRPr="000F05C8" w:rsidTr="00C66CCC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C66CCC" w:rsidRPr="000F05C8" w:rsidTr="00C66CCC">
        <w:trPr>
          <w:trHeight w:val="21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0F05C8" w:rsidRDefault="00C66CCC" w:rsidP="00C66CCC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66CCC" w:rsidRPr="000F05C8" w:rsidRDefault="00C66CCC" w:rsidP="00C66CCC">
            <w:pPr>
              <w:pStyle w:val="TableParagraph"/>
              <w:spacing w:before="1"/>
              <w:ind w:left="2097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VI. Układ oddechowy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61" w:line="235" w:lineRule="auto"/>
              <w:ind w:left="309" w:right="595" w:hanging="258"/>
              <w:rPr>
                <w:sz w:val="17"/>
              </w:rPr>
            </w:pPr>
            <w:r w:rsidRPr="000F05C8">
              <w:rPr>
                <w:sz w:val="17"/>
              </w:rPr>
              <w:t>25. Oddychanie komórkowe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66"/>
              </w:numPr>
              <w:tabs>
                <w:tab w:val="left" w:pos="222"/>
              </w:tabs>
              <w:spacing w:before="61" w:line="235" w:lineRule="auto"/>
              <w:ind w:right="355"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66"/>
              </w:numPr>
              <w:tabs>
                <w:tab w:val="left" w:pos="222"/>
              </w:tabs>
              <w:spacing w:line="235" w:lineRule="auto"/>
              <w:ind w:right="264"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Pr="000F05C8">
              <w:rPr>
                <w:spacing w:val="-5"/>
                <w:sz w:val="17"/>
              </w:rPr>
              <w:t xml:space="preserve">ATP </w:t>
            </w:r>
            <w:r w:rsidRPr="000F05C8">
              <w:rPr>
                <w:sz w:val="17"/>
              </w:rPr>
              <w:t>jako nośnik energii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80"/>
              <w:rPr>
                <w:sz w:val="17"/>
              </w:rPr>
            </w:pPr>
            <w:r w:rsidRPr="000F05C8">
              <w:rPr>
                <w:sz w:val="17"/>
              </w:rPr>
              <w:t>zapisuje słownie równanie reakcji chemicznej ilustrujące utlenianie glukozy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64"/>
              </w:numPr>
              <w:tabs>
                <w:tab w:val="left" w:pos="222"/>
              </w:tabs>
              <w:spacing w:before="61" w:line="235" w:lineRule="auto"/>
              <w:ind w:right="208"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64"/>
              </w:numPr>
              <w:tabs>
                <w:tab w:val="left" w:pos="222"/>
              </w:tabs>
              <w:spacing w:line="235" w:lineRule="auto"/>
              <w:ind w:right="138"/>
              <w:rPr>
                <w:sz w:val="17"/>
              </w:rPr>
            </w:pPr>
            <w:r w:rsidRPr="000F05C8">
              <w:rPr>
                <w:sz w:val="17"/>
              </w:rPr>
              <w:t>zapisuje za pomocą symboli chemicznych równanie reakcji ilustrujące utlenianie glukozy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64"/>
              </w:numPr>
              <w:tabs>
                <w:tab w:val="left" w:pos="222"/>
              </w:tabs>
              <w:spacing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 xml:space="preserve">omawia rolę </w:t>
            </w:r>
            <w:r w:rsidRPr="000F05C8">
              <w:rPr>
                <w:spacing w:val="-5"/>
                <w:sz w:val="17"/>
              </w:rPr>
              <w:t xml:space="preserve">ATP                            </w:t>
            </w:r>
            <w:r w:rsidRPr="000F05C8">
              <w:rPr>
                <w:sz w:val="17"/>
              </w:rPr>
              <w:t>w organizmie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63"/>
              </w:numPr>
              <w:tabs>
                <w:tab w:val="left" w:pos="222"/>
              </w:tabs>
              <w:spacing w:before="61" w:line="235" w:lineRule="auto"/>
              <w:ind w:right="449"/>
              <w:rPr>
                <w:sz w:val="17"/>
              </w:rPr>
            </w:pPr>
            <w:r w:rsidRPr="000F05C8">
              <w:rPr>
                <w:sz w:val="17"/>
              </w:rPr>
              <w:t>wyjaśnia sposób magazynowania energii w</w:t>
            </w:r>
            <w:r w:rsidRPr="000F05C8">
              <w:rPr>
                <w:spacing w:val="1"/>
                <w:sz w:val="17"/>
              </w:rPr>
              <w:t xml:space="preserve"> </w:t>
            </w:r>
            <w:r w:rsidRPr="000F05C8">
              <w:rPr>
                <w:spacing w:val="-5"/>
                <w:sz w:val="17"/>
              </w:rPr>
              <w:t>ATP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62"/>
              </w:numPr>
              <w:tabs>
                <w:tab w:val="left" w:pos="222"/>
              </w:tabs>
              <w:spacing w:before="61" w:line="235" w:lineRule="auto"/>
              <w:ind w:right="317"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</w:p>
          <w:p w:rsidR="00C66CCC" w:rsidRPr="000F05C8" w:rsidRDefault="00C66CCC" w:rsidP="00C66CCC">
            <w:pPr>
              <w:pStyle w:val="TableParagraph"/>
              <w:spacing w:line="235" w:lineRule="auto"/>
              <w:ind w:right="578" w:firstLine="0"/>
              <w:rPr>
                <w:sz w:val="17"/>
              </w:rPr>
            </w:pPr>
            <w:r w:rsidRPr="000F05C8">
              <w:rPr>
                <w:sz w:val="17"/>
              </w:rPr>
              <w:t>a zapotrzebowaniem narządów na energię</w:t>
            </w:r>
          </w:p>
        </w:tc>
      </w:tr>
      <w:tr w:rsidR="00C66CCC" w:rsidRPr="000F05C8" w:rsidTr="00C66CCC">
        <w:trPr>
          <w:trHeight w:val="36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0F05C8" w:rsidRDefault="00C66CCC" w:rsidP="00C66CCC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61" w:line="235" w:lineRule="auto"/>
              <w:ind w:left="306" w:right="238" w:hanging="258"/>
              <w:rPr>
                <w:sz w:val="17"/>
              </w:rPr>
            </w:pPr>
            <w:r w:rsidRPr="000F05C8">
              <w:rPr>
                <w:sz w:val="17"/>
              </w:rPr>
              <w:t>26. Higiena i choroby układu oddechowego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325"/>
              <w:rPr>
                <w:sz w:val="17"/>
              </w:rPr>
            </w:pPr>
            <w:r w:rsidRPr="000F05C8">
              <w:rPr>
                <w:sz w:val="17"/>
              </w:rPr>
              <w:t>definiuje kichanie                       i kaszel jako reakcje obronne organizmu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35" w:lineRule="auto"/>
              <w:ind w:right="275"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35" w:lineRule="auto"/>
              <w:ind w:right="172"/>
              <w:rPr>
                <w:sz w:val="17"/>
              </w:rPr>
            </w:pPr>
            <w:r w:rsidRPr="000F05C8">
              <w:rPr>
                <w:sz w:val="17"/>
              </w:rPr>
              <w:t>wymienia czynniki wpływające na prawidłowe funkcjonowanie układu oddechowego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61" w:line="235" w:lineRule="auto"/>
              <w:ind w:right="413"/>
              <w:rPr>
                <w:sz w:val="17"/>
              </w:rPr>
            </w:pPr>
            <w:r w:rsidRPr="000F05C8">
              <w:rPr>
                <w:sz w:val="17"/>
              </w:rPr>
              <w:t>wskazuje źródła infekcji górnych                         i dolnych dróg oddechowych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line="235" w:lineRule="auto"/>
              <w:ind w:right="394"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opisuje przyczyny astmy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3" w:line="235" w:lineRule="auto"/>
              <w:ind w:right="149"/>
              <w:rPr>
                <w:sz w:val="17"/>
              </w:rPr>
            </w:pPr>
            <w:r w:rsidRPr="000F05C8">
              <w:rPr>
                <w:sz w:val="17"/>
              </w:rPr>
              <w:t>omawia zasady postępowania w przypadku utraty oddechu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1" w:line="235" w:lineRule="auto"/>
              <w:ind w:right="300"/>
              <w:rPr>
                <w:sz w:val="17"/>
              </w:rPr>
            </w:pPr>
            <w:r w:rsidRPr="000F05C8">
              <w:rPr>
                <w:sz w:val="17"/>
              </w:rPr>
              <w:t>omawia wpływ zanieczyszczeń pyłowych na prawidłowe funkcjonowanie układu oddechowego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59"/>
              </w:numPr>
              <w:tabs>
                <w:tab w:val="left" w:pos="221"/>
              </w:tabs>
              <w:spacing w:before="61" w:line="235" w:lineRule="auto"/>
              <w:ind w:right="253"/>
              <w:rPr>
                <w:sz w:val="17"/>
              </w:rPr>
            </w:pPr>
            <w:r w:rsidRPr="000F05C8">
              <w:rPr>
                <w:sz w:val="17"/>
              </w:rPr>
              <w:t>podaje  objawy wybranych chorób układu oddechowego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59"/>
              </w:numPr>
              <w:tabs>
                <w:tab w:val="left" w:pos="221"/>
              </w:tabs>
              <w:spacing w:line="235" w:lineRule="auto"/>
              <w:ind w:right="334"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                               a profilaktyką chorób układu oddechowego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59"/>
              </w:numPr>
              <w:tabs>
                <w:tab w:val="left" w:pos="221"/>
              </w:tabs>
              <w:spacing w:line="235" w:lineRule="auto"/>
              <w:ind w:right="253"/>
              <w:rPr>
                <w:sz w:val="17"/>
              </w:rPr>
            </w:pPr>
            <w:r w:rsidRPr="000F05C8">
              <w:rPr>
                <w:sz w:val="17"/>
              </w:rPr>
              <w:t xml:space="preserve">opisuje zasady profilaktyki </w:t>
            </w:r>
            <w:r w:rsidRPr="000F05C8">
              <w:rPr>
                <w:spacing w:val="-3"/>
                <w:sz w:val="17"/>
              </w:rPr>
              <w:t xml:space="preserve">anginy, </w:t>
            </w:r>
            <w:r w:rsidRPr="000F05C8">
              <w:rPr>
                <w:sz w:val="17"/>
              </w:rPr>
              <w:t>gruźlicy i raka</w:t>
            </w:r>
            <w:r w:rsidRPr="000F05C8">
              <w:rPr>
                <w:spacing w:val="8"/>
                <w:sz w:val="17"/>
              </w:rPr>
              <w:t xml:space="preserve"> </w:t>
            </w:r>
            <w:r w:rsidRPr="000F05C8">
              <w:rPr>
                <w:sz w:val="17"/>
              </w:rPr>
              <w:t>płuc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59"/>
              </w:numPr>
              <w:tabs>
                <w:tab w:val="left" w:pos="221"/>
              </w:tabs>
              <w:spacing w:line="235" w:lineRule="auto"/>
              <w:ind w:right="300"/>
              <w:rPr>
                <w:sz w:val="17"/>
              </w:rPr>
            </w:pPr>
            <w:r w:rsidRPr="000F05C8">
              <w:rPr>
                <w:sz w:val="17"/>
              </w:rPr>
              <w:t>rozróżnia czynne i bierne palenie tytoniu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58"/>
              </w:numPr>
              <w:tabs>
                <w:tab w:val="left" w:pos="221"/>
              </w:tabs>
              <w:spacing w:before="61" w:line="235" w:lineRule="auto"/>
              <w:ind w:right="212"/>
              <w:rPr>
                <w:sz w:val="17"/>
              </w:rPr>
            </w:pPr>
            <w:r w:rsidRPr="000F05C8">
              <w:rPr>
                <w:sz w:val="17"/>
              </w:rPr>
              <w:t>wykazuje zależność między zanieczyszczeniem środowiska</w:t>
            </w:r>
          </w:p>
          <w:p w:rsidR="00C66CCC" w:rsidRPr="000F05C8" w:rsidRDefault="00C66CCC" w:rsidP="00C66CCC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a zachorowalnością na astmę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58"/>
              </w:numPr>
              <w:tabs>
                <w:tab w:val="left" w:pos="221"/>
              </w:tabs>
              <w:spacing w:before="3" w:line="235" w:lineRule="auto"/>
              <w:ind w:right="68"/>
              <w:rPr>
                <w:sz w:val="17"/>
              </w:rPr>
            </w:pPr>
            <w:r w:rsidRPr="000F05C8">
              <w:rPr>
                <w:sz w:val="17"/>
              </w:rPr>
              <w:t>demonstruje zasady udzielania pierwszej pomocy w wypadku zatrzymania oddechu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58"/>
              </w:numPr>
              <w:tabs>
                <w:tab w:val="left" w:pos="221"/>
              </w:tabs>
              <w:spacing w:before="1"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>analizuje wpływ palenia tytoniu na funkcjonowanie układu oddechowego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58"/>
              </w:numPr>
              <w:tabs>
                <w:tab w:val="left" w:pos="221"/>
              </w:tabs>
              <w:spacing w:before="1"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>wyszukuje w dowolnych źródłach informacje</w:t>
            </w:r>
          </w:p>
          <w:p w:rsidR="00C66CCC" w:rsidRPr="000F05C8" w:rsidRDefault="00C66CCC" w:rsidP="00C66CCC">
            <w:pPr>
              <w:pStyle w:val="TableParagraph"/>
              <w:spacing w:before="1" w:line="235" w:lineRule="auto"/>
              <w:ind w:left="220" w:right="148" w:firstLine="0"/>
              <w:rPr>
                <w:sz w:val="17"/>
              </w:rPr>
            </w:pPr>
            <w:r w:rsidRPr="000F05C8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57"/>
              </w:numPr>
              <w:tabs>
                <w:tab w:val="left" w:pos="221"/>
              </w:tabs>
              <w:spacing w:before="61" w:line="235" w:lineRule="auto"/>
              <w:ind w:right="503"/>
              <w:rPr>
                <w:sz w:val="17"/>
              </w:rPr>
            </w:pPr>
            <w:r w:rsidRPr="000F05C8">
              <w:rPr>
                <w:sz w:val="17"/>
              </w:rPr>
              <w:t>przeprowadza według podanego schematu</w:t>
            </w:r>
          </w:p>
          <w:p w:rsidR="00C66CCC" w:rsidRPr="000F05C8" w:rsidRDefault="00C66CCC" w:rsidP="00C66CCC">
            <w:pPr>
              <w:pStyle w:val="TableParagraph"/>
              <w:spacing w:line="235" w:lineRule="auto"/>
              <w:ind w:left="220" w:right="361" w:firstLine="0"/>
              <w:rPr>
                <w:sz w:val="17"/>
              </w:rPr>
            </w:pPr>
            <w:r w:rsidRPr="000F05C8">
              <w:rPr>
                <w:sz w:val="17"/>
              </w:rPr>
              <w:t>i pod opieką nauczyciela badanie zawartości substancji smolistych</w:t>
            </w:r>
          </w:p>
          <w:p w:rsidR="00C66CCC" w:rsidRPr="000F05C8" w:rsidRDefault="00C66CCC" w:rsidP="00C66CCC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w jednym papierosie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57"/>
              </w:numPr>
              <w:tabs>
                <w:tab w:val="left" w:pos="221"/>
              </w:tabs>
              <w:spacing w:before="3" w:line="235" w:lineRule="auto"/>
              <w:ind w:right="475"/>
              <w:rPr>
                <w:sz w:val="17"/>
              </w:rPr>
            </w:pPr>
            <w:r w:rsidRPr="000F05C8">
              <w:rPr>
                <w:sz w:val="17"/>
              </w:rPr>
              <w:t>przeprowadza wywiad w przychodni zdrowia na temat profilaktyki chorób płuc</w:t>
            </w:r>
          </w:p>
        </w:tc>
      </w:tr>
      <w:tr w:rsidR="00C66CCC" w:rsidRPr="000F05C8" w:rsidTr="00C66CCC">
        <w:trPr>
          <w:trHeight w:val="3100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0F05C8" w:rsidRDefault="00C66CCC" w:rsidP="00C66CCC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66CCC" w:rsidRPr="000F05C8" w:rsidRDefault="00C66CCC" w:rsidP="00C66CCC">
            <w:pPr>
              <w:pStyle w:val="TableParagraph"/>
              <w:spacing w:before="1"/>
              <w:ind w:left="733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VII. Układ wydalniczy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57" w:line="206" w:lineRule="exact"/>
              <w:ind w:left="49" w:firstLine="0"/>
              <w:rPr>
                <w:sz w:val="17"/>
              </w:rPr>
            </w:pPr>
            <w:r w:rsidRPr="000F05C8">
              <w:rPr>
                <w:sz w:val="17"/>
              </w:rPr>
              <w:t>27. Budowa</w:t>
            </w:r>
          </w:p>
          <w:p w:rsidR="00C66CCC" w:rsidRPr="000F05C8" w:rsidRDefault="00C66CCC" w:rsidP="00C66CCC">
            <w:pPr>
              <w:pStyle w:val="TableParagraph"/>
              <w:spacing w:before="2" w:line="235" w:lineRule="auto"/>
              <w:ind w:left="306" w:right="276" w:firstLine="0"/>
              <w:rPr>
                <w:sz w:val="17"/>
              </w:rPr>
            </w:pPr>
            <w:r w:rsidRPr="000F05C8">
              <w:rPr>
                <w:sz w:val="17"/>
              </w:rPr>
              <w:t>i działanie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49"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309"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57" w:line="206" w:lineRule="exact"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:rsidR="00C66CCC" w:rsidRPr="000F05C8" w:rsidRDefault="00C66CCC" w:rsidP="00C66CCC">
            <w:pPr>
              <w:pStyle w:val="TableParagraph"/>
              <w:spacing w:line="204" w:lineRule="exact"/>
              <w:ind w:firstLine="0"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i </w:t>
            </w:r>
            <w:r w:rsidRPr="000F05C8">
              <w:rPr>
                <w:rFonts w:ascii="Humanst521EU"/>
                <w:i/>
                <w:sz w:val="17"/>
              </w:rPr>
              <w:t>defekacja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2" w:line="235" w:lineRule="auto"/>
              <w:ind w:right="275"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10" w:line="220" w:lineRule="auto"/>
              <w:ind w:right="326"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 xml:space="preserve">2                                  </w:t>
            </w:r>
            <w:r w:rsidRPr="000F05C8">
              <w:rPr>
                <w:sz w:val="17"/>
              </w:rPr>
              <w:t>i mocznik jako zbędne produkty przemiany materii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54"/>
              </w:numPr>
              <w:tabs>
                <w:tab w:val="left" w:pos="222"/>
              </w:tabs>
              <w:spacing w:before="61" w:line="235" w:lineRule="auto"/>
              <w:ind w:right="564"/>
              <w:rPr>
                <w:sz w:val="17"/>
              </w:rPr>
            </w:pPr>
            <w:r w:rsidRPr="000F05C8">
              <w:rPr>
                <w:sz w:val="17"/>
              </w:rPr>
              <w:t>porównuje wydalanie i defekację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54"/>
              </w:numPr>
              <w:tabs>
                <w:tab w:val="left" w:pos="222"/>
              </w:tabs>
              <w:spacing w:line="235" w:lineRule="auto"/>
              <w:ind w:right="548"/>
              <w:rPr>
                <w:sz w:val="17"/>
              </w:rPr>
            </w:pPr>
            <w:r w:rsidRPr="000F05C8">
              <w:rPr>
                <w:sz w:val="17"/>
              </w:rPr>
              <w:t>omawia na podstawie ilustracji proces powstawania moczu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54"/>
              </w:numPr>
              <w:tabs>
                <w:tab w:val="left" w:pos="222"/>
              </w:tabs>
              <w:spacing w:line="235" w:lineRule="auto"/>
              <w:ind w:right="637"/>
              <w:rPr>
                <w:sz w:val="17"/>
              </w:rPr>
            </w:pPr>
            <w:r w:rsidRPr="000F05C8">
              <w:rPr>
                <w:sz w:val="17"/>
              </w:rPr>
              <w:t>wskazuje na modelu lub ilustracji miejsce powstawania moczu pierwotnego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54"/>
              </w:numPr>
              <w:tabs>
                <w:tab w:val="left" w:pos="222"/>
              </w:tabs>
              <w:spacing w:line="235" w:lineRule="auto"/>
              <w:ind w:right="236"/>
              <w:rPr>
                <w:sz w:val="12"/>
              </w:rPr>
            </w:pPr>
            <w:r w:rsidRPr="000F05C8">
              <w:rPr>
                <w:sz w:val="17"/>
              </w:rPr>
              <w:t>opisuje sposoby wydalania mocznika                       i</w:t>
            </w:r>
            <w:r w:rsidRPr="000F05C8">
              <w:rPr>
                <w:spacing w:val="-1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53"/>
              </w:numPr>
              <w:tabs>
                <w:tab w:val="left" w:pos="222"/>
              </w:tabs>
              <w:spacing w:before="61" w:line="235" w:lineRule="auto"/>
              <w:ind w:right="128"/>
              <w:rPr>
                <w:sz w:val="17"/>
              </w:rPr>
            </w:pPr>
            <w:r w:rsidRPr="000F05C8">
              <w:rPr>
                <w:sz w:val="17"/>
              </w:rPr>
              <w:t>rozpoznaje na modelu lub materiale świeżym warstwy budujące nerkę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53"/>
              </w:numPr>
              <w:tabs>
                <w:tab w:val="left" w:pos="222"/>
              </w:tabs>
              <w:spacing w:line="235" w:lineRule="auto"/>
              <w:ind w:right="684"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</w:p>
          <w:p w:rsidR="00C66CCC" w:rsidRPr="000F05C8" w:rsidRDefault="00C66CCC" w:rsidP="00C66CCC">
            <w:pPr>
              <w:pStyle w:val="TableParagraph"/>
              <w:spacing w:line="235" w:lineRule="auto"/>
              <w:ind w:right="453" w:firstLine="0"/>
              <w:rPr>
                <w:sz w:val="17"/>
              </w:rPr>
            </w:pPr>
            <w:r w:rsidRPr="000F05C8">
              <w:rPr>
                <w:sz w:val="17"/>
              </w:rPr>
              <w:t>w prawidłowym funkcjonowaniu całego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52"/>
              </w:numPr>
              <w:tabs>
                <w:tab w:val="left" w:pos="222"/>
              </w:tabs>
              <w:spacing w:before="61" w:line="235" w:lineRule="auto"/>
              <w:ind w:right="416"/>
              <w:jc w:val="both"/>
              <w:rPr>
                <w:sz w:val="17"/>
              </w:rPr>
            </w:pPr>
            <w:r w:rsidRPr="000F05C8">
              <w:rPr>
                <w:sz w:val="17"/>
              </w:rPr>
              <w:t>wykonuje z dowolnego materiału model układu moczowego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52"/>
              </w:numPr>
              <w:tabs>
                <w:tab w:val="left" w:pos="222"/>
              </w:tabs>
              <w:spacing w:line="235" w:lineRule="auto"/>
              <w:ind w:right="252"/>
              <w:rPr>
                <w:sz w:val="17"/>
              </w:rPr>
            </w:pPr>
            <w:r w:rsidRPr="000F05C8">
              <w:rPr>
                <w:sz w:val="17"/>
              </w:rPr>
              <w:t>tworzy schemat przemian substancji odżywczych</w:t>
            </w:r>
          </w:p>
          <w:p w:rsidR="00C66CCC" w:rsidRPr="000F05C8" w:rsidRDefault="00C66CCC" w:rsidP="00C66CCC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od zjedzenia do wydalenia</w:t>
            </w:r>
          </w:p>
        </w:tc>
      </w:tr>
    </w:tbl>
    <w:p w:rsidR="00C66CCC" w:rsidRPr="000F05C8" w:rsidRDefault="00C66CCC" w:rsidP="00C66CCC">
      <w:pPr>
        <w:spacing w:line="204" w:lineRule="exact"/>
        <w:rPr>
          <w:sz w:val="17"/>
        </w:rPr>
        <w:sectPr w:rsidR="00C66CCC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C66CCC" w:rsidRPr="000F05C8" w:rsidTr="00C66CC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66CCC" w:rsidRPr="000F05C8" w:rsidRDefault="00C66CCC" w:rsidP="00C66CCC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66CCC" w:rsidRPr="000F05C8" w:rsidRDefault="00C66CCC" w:rsidP="00C66CCC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C66CCC" w:rsidRPr="000F05C8" w:rsidTr="00C66CCC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C66CCC" w:rsidRPr="000F05C8" w:rsidTr="00C66CCC">
        <w:trPr>
          <w:trHeight w:val="24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0F05C8" w:rsidRDefault="00C66CCC" w:rsidP="00C66CCC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66CCC" w:rsidRPr="000F05C8" w:rsidRDefault="00C66CCC" w:rsidP="00C66CCC">
            <w:pPr>
              <w:pStyle w:val="TableParagraph"/>
              <w:spacing w:before="1"/>
              <w:ind w:left="41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VII. Układ wydalniczy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61" w:line="235" w:lineRule="auto"/>
              <w:ind w:left="306" w:hanging="258"/>
              <w:rPr>
                <w:sz w:val="17"/>
              </w:rPr>
            </w:pPr>
            <w:r w:rsidRPr="000F05C8">
              <w:rPr>
                <w:sz w:val="17"/>
              </w:rPr>
              <w:t>28. Higiena i choroby układu wydalniczego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51"/>
              </w:numPr>
              <w:tabs>
                <w:tab w:val="left" w:pos="222"/>
              </w:tabs>
              <w:spacing w:before="61" w:line="235" w:lineRule="auto"/>
              <w:ind w:right="372"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51"/>
              </w:numPr>
              <w:tabs>
                <w:tab w:val="left" w:pos="222"/>
              </w:tabs>
              <w:spacing w:line="235" w:lineRule="auto"/>
              <w:ind w:right="274"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50"/>
              </w:numPr>
              <w:tabs>
                <w:tab w:val="left" w:pos="222"/>
              </w:tabs>
              <w:spacing w:before="61" w:line="235" w:lineRule="auto"/>
              <w:ind w:right="237"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50"/>
              </w:numPr>
              <w:tabs>
                <w:tab w:val="left" w:pos="222"/>
              </w:tabs>
              <w:spacing w:line="235" w:lineRule="auto"/>
              <w:ind w:right="49"/>
              <w:rPr>
                <w:sz w:val="17"/>
              </w:rPr>
            </w:pPr>
            <w:r w:rsidRPr="000F05C8">
              <w:rPr>
                <w:sz w:val="17"/>
              </w:rPr>
              <w:t>wymienia badania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stosowane w profilaktyce tych chorób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50"/>
              </w:numPr>
              <w:tabs>
                <w:tab w:val="left" w:pos="222"/>
              </w:tabs>
              <w:spacing w:line="235" w:lineRule="auto"/>
              <w:ind w:right="84"/>
              <w:rPr>
                <w:sz w:val="17"/>
              </w:rPr>
            </w:pPr>
            <w:r w:rsidRPr="000F05C8">
              <w:rPr>
                <w:sz w:val="17"/>
              </w:rPr>
              <w:t>określa dzienne zapotrzebowanie organizmu człowieka na wodę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49"/>
              </w:numPr>
              <w:tabs>
                <w:tab w:val="left" w:pos="222"/>
              </w:tabs>
              <w:spacing w:before="61" w:line="235" w:lineRule="auto"/>
              <w:ind w:right="231"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49"/>
              </w:numPr>
              <w:tabs>
                <w:tab w:val="left" w:pos="222"/>
              </w:tabs>
              <w:spacing w:line="235" w:lineRule="auto"/>
              <w:ind w:right="694"/>
              <w:rPr>
                <w:sz w:val="17"/>
              </w:rPr>
            </w:pPr>
            <w:r w:rsidRPr="000F05C8">
              <w:rPr>
                <w:sz w:val="17"/>
              </w:rPr>
              <w:t>omawia na ilustracji przebieg dializy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49"/>
              </w:numPr>
              <w:tabs>
                <w:tab w:val="left" w:pos="222"/>
              </w:tabs>
              <w:spacing w:line="235" w:lineRule="auto"/>
              <w:ind w:right="652"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49"/>
              </w:numPr>
              <w:tabs>
                <w:tab w:val="left" w:pos="222"/>
              </w:tabs>
              <w:spacing w:line="235" w:lineRule="auto"/>
              <w:ind w:right="208"/>
              <w:rPr>
                <w:sz w:val="17"/>
              </w:rPr>
            </w:pPr>
            <w:r w:rsidRPr="000F05C8">
              <w:rPr>
                <w:sz w:val="17"/>
              </w:rPr>
              <w:t>wskazuje na konieczność okresowego wykonywania badań kontrolnych moczu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48"/>
              </w:numPr>
              <w:tabs>
                <w:tab w:val="left" w:pos="222"/>
              </w:tabs>
              <w:spacing w:before="61" w:line="235" w:lineRule="auto"/>
              <w:ind w:right="146"/>
              <w:jc w:val="both"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48"/>
              </w:numPr>
              <w:tabs>
                <w:tab w:val="left" w:pos="222"/>
              </w:tabs>
              <w:spacing w:line="235" w:lineRule="auto"/>
              <w:ind w:right="-42"/>
              <w:rPr>
                <w:sz w:val="17"/>
              </w:rPr>
            </w:pPr>
            <w:r w:rsidRPr="000F05C8">
              <w:rPr>
                <w:sz w:val="17"/>
              </w:rPr>
              <w:t>ocenia rolę dializy                             w ratowaniu życia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48"/>
              </w:numPr>
              <w:tabs>
                <w:tab w:val="left" w:pos="222"/>
              </w:tabs>
              <w:spacing w:line="235" w:lineRule="auto"/>
              <w:ind w:right="378"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47"/>
              </w:numPr>
              <w:tabs>
                <w:tab w:val="left" w:pos="222"/>
              </w:tabs>
              <w:spacing w:before="61" w:line="235" w:lineRule="auto"/>
              <w:ind w:right="329"/>
              <w:rPr>
                <w:sz w:val="17"/>
              </w:rPr>
            </w:pPr>
            <w:r w:rsidRPr="000F05C8">
              <w:rPr>
                <w:sz w:val="17"/>
              </w:rPr>
              <w:t>analizuje własne wyniki laboratoryjnego badania moczu i na tej podstawie określa stan zdrowia własnego układu wydalniczego</w:t>
            </w:r>
          </w:p>
        </w:tc>
      </w:tr>
      <w:tr w:rsidR="00C66CCC" w:rsidRPr="000F05C8" w:rsidTr="00C66CCC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0F05C8" w:rsidRDefault="00C66CCC" w:rsidP="00C66CCC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66CCC" w:rsidRPr="000F05C8" w:rsidRDefault="00C66CCC" w:rsidP="00C66CCC">
            <w:pPr>
              <w:pStyle w:val="TableParagraph"/>
              <w:spacing w:before="1"/>
              <w:ind w:left="18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VIII. </w:t>
            </w:r>
            <w:r w:rsidRPr="000F05C8">
              <w:rPr>
                <w:rFonts w:asci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/>
                <w:b/>
                <w:sz w:val="17"/>
              </w:rPr>
              <w:t>egulacja nerwow</w:t>
            </w:r>
            <w:r w:rsidRPr="000F05C8">
              <w:rPr>
                <w:rFonts w:ascii="Humanst521EU"/>
                <w:b/>
                <w:spacing w:val="1"/>
                <w:sz w:val="17"/>
              </w:rPr>
              <w:t>o</w:t>
            </w:r>
            <w:r w:rsidRPr="000F05C8">
              <w:rPr>
                <w:rFonts w:ascii="Humanst521EU"/>
                <w:b/>
                <w:sz w:val="17"/>
              </w:rPr>
              <w:t>-hormonalna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57" w:line="206" w:lineRule="exact"/>
              <w:ind w:left="49" w:firstLine="0"/>
              <w:rPr>
                <w:sz w:val="17"/>
              </w:rPr>
            </w:pPr>
            <w:r w:rsidRPr="000F05C8">
              <w:rPr>
                <w:sz w:val="17"/>
              </w:rPr>
              <w:t>29. Budowa</w:t>
            </w:r>
          </w:p>
          <w:p w:rsidR="00C66CCC" w:rsidRPr="000F05C8" w:rsidRDefault="00C66CCC" w:rsidP="00C66CCC">
            <w:pPr>
              <w:pStyle w:val="TableParagraph"/>
              <w:spacing w:before="2" w:line="235" w:lineRule="auto"/>
              <w:ind w:left="306" w:right="76" w:firstLine="0"/>
              <w:rPr>
                <w:sz w:val="17"/>
              </w:rPr>
            </w:pPr>
            <w:r w:rsidRPr="000F05C8">
              <w:rPr>
                <w:sz w:val="17"/>
              </w:rPr>
              <w:t>i funkcjonowanie układu dokrewnego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46"/>
              </w:numPr>
              <w:tabs>
                <w:tab w:val="left" w:pos="222"/>
              </w:tabs>
              <w:spacing w:before="61" w:line="235" w:lineRule="auto"/>
              <w:ind w:right="100"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46"/>
              </w:numPr>
              <w:tabs>
                <w:tab w:val="left" w:pos="222"/>
              </w:tabs>
              <w:spacing w:line="235" w:lineRule="auto"/>
              <w:ind w:right="100"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46"/>
              </w:numPr>
              <w:tabs>
                <w:tab w:val="left" w:pos="222"/>
              </w:tabs>
              <w:spacing w:line="235" w:lineRule="auto"/>
              <w:ind w:right="100"/>
              <w:rPr>
                <w:sz w:val="17"/>
              </w:rPr>
            </w:pPr>
            <w:r w:rsidRPr="000F05C8">
              <w:rPr>
                <w:sz w:val="17"/>
              </w:rPr>
              <w:t>wskazuje na ilustracji położenie najważniejszych gruczołów dokrewnych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45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klasyfikuje gruczoły</w:t>
            </w:r>
          </w:p>
          <w:p w:rsidR="00C66CCC" w:rsidRPr="000F05C8" w:rsidRDefault="00C66CCC" w:rsidP="00C66CCC">
            <w:pPr>
              <w:pStyle w:val="TableParagraph"/>
              <w:spacing w:before="2" w:line="235" w:lineRule="auto"/>
              <w:ind w:right="100" w:firstLine="0"/>
              <w:rPr>
                <w:sz w:val="17"/>
              </w:rPr>
            </w:pPr>
            <w:r w:rsidRPr="000F05C8">
              <w:rPr>
                <w:sz w:val="17"/>
              </w:rPr>
              <w:t>na gruczoły wydzielania zewnętrznego</w:t>
            </w:r>
          </w:p>
          <w:p w:rsidR="00C66CCC" w:rsidRPr="000F05C8" w:rsidRDefault="00C66CCC" w:rsidP="00C66CCC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wewnętrznego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45"/>
              </w:numPr>
              <w:tabs>
                <w:tab w:val="left" w:pos="222"/>
              </w:tabs>
              <w:spacing w:line="237" w:lineRule="auto"/>
              <w:ind w:right="421"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45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45"/>
              </w:numPr>
              <w:tabs>
                <w:tab w:val="left" w:pos="222"/>
              </w:tabs>
              <w:spacing w:line="206" w:lineRule="exact"/>
              <w:rPr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44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44"/>
              </w:numPr>
              <w:tabs>
                <w:tab w:val="left" w:pos="222"/>
              </w:tabs>
              <w:spacing w:before="2" w:line="235" w:lineRule="auto"/>
              <w:ind w:right="49"/>
              <w:jc w:val="both"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</w:t>
            </w:r>
            <w:r w:rsidRPr="000F05C8">
              <w:rPr>
                <w:spacing w:val="-21"/>
                <w:sz w:val="17"/>
              </w:rPr>
              <w:t xml:space="preserve"> </w:t>
            </w:r>
            <w:r w:rsidRPr="000F05C8">
              <w:rPr>
                <w:sz w:val="17"/>
              </w:rPr>
              <w:t>gruczołów, które je wytwarzają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44"/>
              </w:numPr>
              <w:tabs>
                <w:tab w:val="left" w:pos="222"/>
              </w:tabs>
              <w:spacing w:line="235" w:lineRule="auto"/>
              <w:ind w:right="392"/>
              <w:rPr>
                <w:sz w:val="17"/>
              </w:rPr>
            </w:pPr>
            <w:r w:rsidRPr="000F05C8">
              <w:rPr>
                <w:sz w:val="17"/>
              </w:rPr>
              <w:t>charakteryzuje działanie insuliny                       i glukagonu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43"/>
              </w:numPr>
              <w:tabs>
                <w:tab w:val="left" w:pos="222"/>
              </w:tabs>
              <w:spacing w:before="61" w:line="235" w:lineRule="auto"/>
              <w:ind w:right="348"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</w:t>
            </w:r>
            <w:r w:rsidRPr="000F05C8">
              <w:rPr>
                <w:spacing w:val="-14"/>
                <w:sz w:val="17"/>
              </w:rPr>
              <w:t xml:space="preserve"> </w:t>
            </w:r>
            <w:r w:rsidRPr="000F05C8">
              <w:rPr>
                <w:sz w:val="17"/>
              </w:rPr>
              <w:t>testosteronu, estrogenów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43"/>
              </w:numPr>
              <w:tabs>
                <w:tab w:val="left" w:pos="222"/>
              </w:tabs>
              <w:spacing w:line="235" w:lineRule="auto"/>
              <w:ind w:right="56"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43"/>
              </w:numPr>
              <w:tabs>
                <w:tab w:val="left" w:pos="222"/>
              </w:tabs>
              <w:spacing w:line="235" w:lineRule="auto"/>
              <w:ind w:right="314"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                         i glukagonu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42"/>
              </w:numPr>
              <w:tabs>
                <w:tab w:val="left" w:pos="222"/>
              </w:tabs>
              <w:spacing w:before="61" w:line="235" w:lineRule="auto"/>
              <w:ind w:right="235"/>
              <w:rPr>
                <w:sz w:val="17"/>
              </w:rPr>
            </w:pPr>
            <w:r w:rsidRPr="000F05C8">
              <w:rPr>
                <w:sz w:val="17"/>
              </w:rPr>
              <w:t>uzasadnia, że nie należy bez konsultacji                              z lekarzem przyjmować preparatów i leków hormonalnych</w:t>
            </w:r>
          </w:p>
        </w:tc>
      </w:tr>
      <w:tr w:rsidR="00C66CCC" w:rsidRPr="000F05C8" w:rsidTr="00C66CCC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0F05C8" w:rsidRDefault="00C66CCC" w:rsidP="00C66CCC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61" w:line="235" w:lineRule="auto"/>
              <w:ind w:left="308" w:right="76" w:hanging="258"/>
              <w:rPr>
                <w:sz w:val="17"/>
              </w:rPr>
            </w:pPr>
            <w:r w:rsidRPr="000F05C8">
              <w:rPr>
                <w:sz w:val="17"/>
              </w:rPr>
              <w:t>30. Zaburzenia funkcjonowania układu dokrewnego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41"/>
              </w:numPr>
              <w:tabs>
                <w:tab w:val="left" w:pos="222"/>
              </w:tabs>
              <w:spacing w:before="61" w:line="235" w:lineRule="auto"/>
              <w:ind w:right="255"/>
              <w:rPr>
                <w:sz w:val="17"/>
              </w:rPr>
            </w:pPr>
            <w:r w:rsidRPr="000F05C8">
              <w:rPr>
                <w:sz w:val="17"/>
              </w:rPr>
              <w:t>wymienia skutki nadmiaru i niedoboru hormonu wzrostu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40"/>
              </w:numPr>
              <w:tabs>
                <w:tab w:val="left" w:pos="222"/>
              </w:tabs>
              <w:spacing w:before="59" w:line="237" w:lineRule="auto"/>
              <w:ind w:right="157"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39"/>
              </w:numPr>
              <w:tabs>
                <w:tab w:val="left" w:pos="221"/>
              </w:tabs>
              <w:spacing w:before="61" w:line="235" w:lineRule="auto"/>
              <w:ind w:right="90"/>
              <w:rPr>
                <w:sz w:val="17"/>
              </w:rPr>
            </w:pPr>
            <w:r w:rsidRPr="000F05C8">
              <w:rPr>
                <w:sz w:val="17"/>
              </w:rPr>
              <w:t>interpretuje skutki nadmiaru i niedoboru hormonów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38"/>
              </w:numPr>
              <w:tabs>
                <w:tab w:val="left" w:pos="221"/>
              </w:tabs>
              <w:spacing w:before="61" w:line="235" w:lineRule="auto"/>
              <w:ind w:right="100"/>
              <w:rPr>
                <w:sz w:val="17"/>
              </w:rPr>
            </w:pPr>
            <w:r w:rsidRPr="000F05C8">
              <w:rPr>
                <w:sz w:val="17"/>
              </w:rPr>
              <w:t>uzasadnia związek niedoboru insuliny                                 z cukrzycą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37"/>
              </w:numPr>
              <w:tabs>
                <w:tab w:val="left" w:pos="221"/>
              </w:tabs>
              <w:spacing w:before="61" w:line="235" w:lineRule="auto"/>
              <w:ind w:right="142"/>
              <w:rPr>
                <w:sz w:val="17"/>
              </w:rPr>
            </w:pPr>
            <w:r w:rsidRPr="000F05C8">
              <w:rPr>
                <w:sz w:val="17"/>
              </w:rPr>
              <w:t>analizuje i wykazuje różnice między                   cukrzycą typu 1 i 2</w:t>
            </w:r>
          </w:p>
        </w:tc>
      </w:tr>
      <w:tr w:rsidR="00C66CCC" w:rsidRPr="000F05C8" w:rsidTr="00C66CCC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0F05C8" w:rsidRDefault="00C66CCC" w:rsidP="00C66CCC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61" w:line="235" w:lineRule="auto"/>
              <w:ind w:left="305" w:right="119" w:hanging="258"/>
              <w:rPr>
                <w:sz w:val="17"/>
              </w:rPr>
            </w:pPr>
            <w:r w:rsidRPr="000F05C8">
              <w:rPr>
                <w:sz w:val="17"/>
              </w:rPr>
              <w:t>31. Budowa i 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36"/>
              </w:numPr>
              <w:tabs>
                <w:tab w:val="left" w:pos="221"/>
              </w:tabs>
              <w:spacing w:before="61" w:line="235" w:lineRule="auto"/>
              <w:ind w:right="353"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36"/>
              </w:numPr>
              <w:tabs>
                <w:tab w:val="left" w:pos="221"/>
              </w:tabs>
              <w:spacing w:line="235" w:lineRule="auto"/>
              <w:ind w:right="490"/>
              <w:rPr>
                <w:sz w:val="17"/>
              </w:rPr>
            </w:pPr>
            <w:r w:rsidRPr="000F05C8">
              <w:rPr>
                <w:sz w:val="17"/>
              </w:rPr>
              <w:t>wymienia elementy budowy ośrodkowego i obwodowego układu nerwowego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36"/>
              </w:numPr>
              <w:tabs>
                <w:tab w:val="left" w:pos="221"/>
              </w:tabs>
              <w:spacing w:line="235" w:lineRule="auto"/>
              <w:ind w:right="362"/>
              <w:rPr>
                <w:sz w:val="17"/>
              </w:rPr>
            </w:pPr>
            <w:r w:rsidRPr="000F05C8">
              <w:rPr>
                <w:sz w:val="17"/>
              </w:rPr>
              <w:t>rozpoznaje na ilustracji ośrodkowy i 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35"/>
              </w:numPr>
              <w:tabs>
                <w:tab w:val="left" w:pos="221"/>
              </w:tabs>
              <w:spacing w:before="61" w:line="235" w:lineRule="auto"/>
              <w:ind w:right="277"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35"/>
              </w:numPr>
              <w:tabs>
                <w:tab w:val="left" w:pos="221"/>
              </w:tabs>
              <w:spacing w:line="235" w:lineRule="auto"/>
              <w:ind w:right="251"/>
              <w:rPr>
                <w:sz w:val="17"/>
              </w:rPr>
            </w:pPr>
            <w:r w:rsidRPr="000F05C8">
              <w:rPr>
                <w:sz w:val="17"/>
              </w:rPr>
              <w:t>wskazuje na ilustracji neuronu przebieg impulsu nerwowego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35"/>
              </w:numPr>
              <w:tabs>
                <w:tab w:val="left" w:pos="221"/>
              </w:tabs>
              <w:spacing w:line="235" w:lineRule="auto"/>
              <w:ind w:right="100"/>
              <w:rPr>
                <w:sz w:val="17"/>
              </w:rPr>
            </w:pPr>
            <w:r w:rsidRPr="000F05C8">
              <w:rPr>
                <w:sz w:val="17"/>
              </w:rPr>
              <w:t>wyróżnia somatyczny                              i 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34"/>
              </w:numPr>
              <w:tabs>
                <w:tab w:val="left" w:pos="221"/>
              </w:tabs>
              <w:spacing w:before="61" w:line="235" w:lineRule="auto"/>
              <w:ind w:right="522"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34"/>
              </w:numPr>
              <w:tabs>
                <w:tab w:val="left" w:pos="221"/>
              </w:tabs>
              <w:spacing w:line="235" w:lineRule="auto"/>
              <w:ind w:right="578"/>
              <w:rPr>
                <w:sz w:val="17"/>
              </w:rPr>
            </w:pPr>
            <w:r w:rsidRPr="000F05C8">
              <w:rPr>
                <w:sz w:val="17"/>
              </w:rPr>
              <w:t>porównuje działanie układów nerwowego i dokrewnego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34"/>
              </w:numPr>
              <w:tabs>
                <w:tab w:val="left" w:pos="221"/>
              </w:tabs>
              <w:spacing w:line="235" w:lineRule="auto"/>
              <w:ind w:right="206"/>
              <w:rPr>
                <w:sz w:val="17"/>
              </w:rPr>
            </w:pPr>
            <w:r w:rsidRPr="000F05C8">
              <w:rPr>
                <w:sz w:val="17"/>
              </w:rPr>
              <w:t>wykazuje związek budowy komórki nerwowej z jej funkcją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34"/>
              </w:numPr>
              <w:tabs>
                <w:tab w:val="left" w:pos="221"/>
              </w:tabs>
              <w:spacing w:line="235" w:lineRule="auto"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</w:p>
          <w:p w:rsidR="00C66CCC" w:rsidRPr="000F05C8" w:rsidRDefault="00C66CCC" w:rsidP="00C66CCC">
            <w:pPr>
              <w:pStyle w:val="TableParagraph"/>
              <w:spacing w:line="235" w:lineRule="auto"/>
              <w:ind w:left="220" w:right="489" w:firstLine="0"/>
              <w:rPr>
                <w:sz w:val="17"/>
              </w:rPr>
            </w:pPr>
            <w:r w:rsidRPr="000F05C8">
              <w:rPr>
                <w:sz w:val="17"/>
              </w:rPr>
              <w:t>i 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33"/>
              </w:numPr>
              <w:tabs>
                <w:tab w:val="left" w:pos="221"/>
              </w:tabs>
              <w:spacing w:before="61" w:line="235" w:lineRule="auto"/>
              <w:ind w:right="312"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33"/>
              </w:numPr>
              <w:tabs>
                <w:tab w:val="left" w:pos="221"/>
              </w:tabs>
              <w:spacing w:line="235" w:lineRule="auto"/>
              <w:ind w:right="523"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</w:p>
          <w:p w:rsidR="00C66CCC" w:rsidRPr="000F05C8" w:rsidRDefault="00C66CCC" w:rsidP="00C66CCC">
            <w:pPr>
              <w:pStyle w:val="TableParagraph"/>
              <w:spacing w:line="235" w:lineRule="auto"/>
              <w:ind w:left="220" w:right="306" w:firstLine="0"/>
              <w:rPr>
                <w:sz w:val="17"/>
              </w:rPr>
            </w:pPr>
            <w:r w:rsidRPr="000F05C8">
              <w:rPr>
                <w:sz w:val="17"/>
              </w:rPr>
              <w:t>i autonomicznego układu nerwowego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33"/>
              </w:numPr>
              <w:tabs>
                <w:tab w:val="left" w:pos="221"/>
              </w:tabs>
              <w:spacing w:line="235" w:lineRule="auto"/>
              <w:ind w:right="752"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</w:p>
          <w:p w:rsidR="00C66CCC" w:rsidRPr="000F05C8" w:rsidRDefault="00C66CCC" w:rsidP="00C66CCC">
            <w:pPr>
              <w:pStyle w:val="TableParagraph"/>
              <w:spacing w:line="235" w:lineRule="auto"/>
              <w:ind w:left="220" w:right="301" w:firstLine="0"/>
              <w:rPr>
                <w:sz w:val="17"/>
              </w:rPr>
            </w:pPr>
            <w:r w:rsidRPr="000F05C8">
              <w:rPr>
                <w:sz w:val="17"/>
              </w:rPr>
              <w:t>i 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32"/>
              </w:numPr>
              <w:tabs>
                <w:tab w:val="left" w:pos="221"/>
              </w:tabs>
              <w:spacing w:before="61" w:line="235" w:lineRule="auto"/>
              <w:ind w:right="442"/>
              <w:rPr>
                <w:sz w:val="17"/>
              </w:rPr>
            </w:pPr>
            <w:r w:rsidRPr="000F05C8">
              <w:rPr>
                <w:sz w:val="17"/>
              </w:rPr>
              <w:t>ocenia rolę regulacji nerwowo-hormonalnej w prawidłowym funkcjonowaniu całego organizmu</w:t>
            </w:r>
          </w:p>
        </w:tc>
      </w:tr>
    </w:tbl>
    <w:p w:rsidR="00C66CCC" w:rsidRPr="000F05C8" w:rsidRDefault="00C66CCC" w:rsidP="00C66CCC">
      <w:pPr>
        <w:spacing w:line="235" w:lineRule="auto"/>
        <w:rPr>
          <w:sz w:val="17"/>
        </w:rPr>
        <w:sectPr w:rsidR="00C66CCC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66CCC" w:rsidRPr="000F05C8" w:rsidRDefault="00C66CCC" w:rsidP="00C66CCC">
      <w:pPr>
        <w:pStyle w:val="Tekstpodstawowy"/>
        <w:ind w:left="963"/>
        <w:rPr>
          <w:rFonts w:ascii="Humanst521EU"/>
          <w:i w:val="0"/>
          <w:sz w:val="20"/>
        </w:rPr>
      </w:pPr>
    </w:p>
    <w:p w:rsidR="00C66CCC" w:rsidRPr="000F05C8" w:rsidRDefault="00C66CCC" w:rsidP="00C66CCC">
      <w:pPr>
        <w:pStyle w:val="Tekstpodstawowy"/>
        <w:rPr>
          <w:rFonts w:ascii="Humanst521EU"/>
          <w:b/>
          <w:i w:val="0"/>
          <w:sz w:val="20"/>
        </w:rPr>
      </w:pPr>
    </w:p>
    <w:p w:rsidR="00C66CCC" w:rsidRPr="000F05C8" w:rsidRDefault="00C66CCC" w:rsidP="00C66CCC">
      <w:pPr>
        <w:pStyle w:val="Tekstpodstawowy"/>
        <w:spacing w:before="1" w:after="1"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C66CCC" w:rsidRPr="000F05C8" w:rsidTr="00C66CC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66CCC" w:rsidRPr="000F05C8" w:rsidRDefault="00C66CCC" w:rsidP="00C66CCC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66CCC" w:rsidRPr="000F05C8" w:rsidRDefault="00C66CCC" w:rsidP="00C66CCC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C66CCC" w:rsidRPr="000F05C8" w:rsidTr="00C66CCC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C66CCC" w:rsidRPr="000F05C8" w:rsidTr="00C66CCC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0F05C8" w:rsidRDefault="00C66CCC" w:rsidP="00C66CCC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66CCC" w:rsidRPr="000F05C8" w:rsidRDefault="00C66CCC" w:rsidP="00C66CCC">
            <w:pPr>
              <w:pStyle w:val="TableParagraph"/>
              <w:spacing w:before="1"/>
              <w:ind w:left="1681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VIII. </w:t>
            </w:r>
            <w:r w:rsidRPr="000F05C8">
              <w:rPr>
                <w:rFonts w:asci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/>
                <w:b/>
                <w:sz w:val="17"/>
              </w:rPr>
              <w:t>egulacja nerwow</w:t>
            </w:r>
            <w:r w:rsidRPr="000F05C8">
              <w:rPr>
                <w:rFonts w:ascii="Humanst521EU"/>
                <w:b/>
                <w:spacing w:val="1"/>
                <w:sz w:val="17"/>
              </w:rPr>
              <w:t>o</w:t>
            </w:r>
            <w:r w:rsidRPr="000F05C8">
              <w:rPr>
                <w:rFonts w:ascii="Humanst521EU"/>
                <w:b/>
                <w:sz w:val="17"/>
              </w:rPr>
              <w:t>-hormonalna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61" w:line="235" w:lineRule="auto"/>
              <w:ind w:left="309" w:right="212" w:hanging="258"/>
              <w:rPr>
                <w:sz w:val="17"/>
              </w:rPr>
            </w:pPr>
            <w:r w:rsidRPr="000F05C8">
              <w:rPr>
                <w:sz w:val="17"/>
              </w:rPr>
              <w:t>32.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424"/>
              <w:rPr>
                <w:sz w:val="17"/>
              </w:rPr>
            </w:pPr>
            <w:r w:rsidRPr="000F05C8">
              <w:rPr>
                <w:sz w:val="17"/>
              </w:rPr>
              <w:t>wskazuje na ilustracji najważniejsze elementy mózgowia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35" w:lineRule="auto"/>
              <w:ind w:right="110"/>
              <w:rPr>
                <w:sz w:val="17"/>
              </w:rPr>
            </w:pPr>
            <w:r w:rsidRPr="000F05C8">
              <w:rPr>
                <w:sz w:val="17"/>
              </w:rPr>
              <w:t>wymienia mózgowie                          i 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33"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</w:p>
          <w:p w:rsidR="00C66CCC" w:rsidRPr="000F05C8" w:rsidRDefault="00C66CCC" w:rsidP="00C66CCC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na 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29"/>
              </w:numPr>
              <w:tabs>
                <w:tab w:val="left" w:pos="222"/>
              </w:tabs>
              <w:spacing w:before="61" w:line="235" w:lineRule="auto"/>
              <w:ind w:right="400"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29"/>
              </w:numPr>
              <w:tabs>
                <w:tab w:val="left" w:pos="222"/>
              </w:tabs>
              <w:spacing w:line="235" w:lineRule="auto"/>
              <w:ind w:right="79"/>
              <w:rPr>
                <w:sz w:val="17"/>
              </w:rPr>
            </w:pPr>
            <w:r w:rsidRPr="000F05C8">
              <w:rPr>
                <w:sz w:val="17"/>
              </w:rPr>
              <w:t>objaśnia na 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28"/>
              </w:numPr>
              <w:tabs>
                <w:tab w:val="left" w:pos="222"/>
              </w:tabs>
              <w:spacing w:before="61" w:line="235" w:lineRule="auto"/>
              <w:ind w:right="458"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</w:p>
          <w:p w:rsidR="00C66CCC" w:rsidRPr="000F05C8" w:rsidRDefault="00C66CCC" w:rsidP="00C66CCC">
            <w:pPr>
              <w:pStyle w:val="TableParagraph"/>
              <w:spacing w:line="235" w:lineRule="auto"/>
              <w:ind w:right="158" w:firstLine="0"/>
              <w:rPr>
                <w:sz w:val="17"/>
              </w:rPr>
            </w:pPr>
            <w:r w:rsidRPr="000F05C8">
              <w:rPr>
                <w:sz w:val="17"/>
              </w:rPr>
              <w:t>w stosunku do 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27"/>
              </w:numPr>
              <w:tabs>
                <w:tab w:val="left" w:pos="222"/>
              </w:tabs>
              <w:spacing w:before="61" w:line="235" w:lineRule="auto"/>
              <w:ind w:right="91"/>
              <w:rPr>
                <w:sz w:val="17"/>
              </w:rPr>
            </w:pPr>
            <w:r w:rsidRPr="000F05C8">
              <w:rPr>
                <w:sz w:val="17"/>
              </w:rPr>
              <w:t>uzasadnia nadrzędną funkcję mózgowia                           w stosunku</w:t>
            </w:r>
          </w:p>
          <w:p w:rsidR="00C66CCC" w:rsidRPr="000F05C8" w:rsidRDefault="00C66CCC" w:rsidP="00C66CCC">
            <w:pPr>
              <w:pStyle w:val="TableParagraph"/>
              <w:spacing w:line="235" w:lineRule="auto"/>
              <w:ind w:right="531" w:firstLine="0"/>
              <w:rPr>
                <w:sz w:val="17"/>
              </w:rPr>
            </w:pPr>
            <w:r w:rsidRPr="000F05C8">
              <w:rPr>
                <w:sz w:val="17"/>
              </w:rPr>
              <w:t>do pozostałych części układu nerwowego</w:t>
            </w:r>
          </w:p>
        </w:tc>
      </w:tr>
      <w:tr w:rsidR="00C66CCC" w:rsidRPr="000F05C8" w:rsidTr="00C66CCC">
        <w:trPr>
          <w:trHeight w:val="20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0F05C8" w:rsidRDefault="00C66CCC" w:rsidP="00C66CCC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61" w:line="235" w:lineRule="auto"/>
              <w:ind w:left="308" w:hanging="258"/>
              <w:rPr>
                <w:sz w:val="17"/>
              </w:rPr>
            </w:pPr>
            <w:r w:rsidRPr="000F05C8">
              <w:rPr>
                <w:sz w:val="17"/>
              </w:rPr>
              <w:t>33. Obwodowy układ nerwowy. Odruchy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211"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316"/>
              <w:jc w:val="both"/>
              <w:rPr>
                <w:sz w:val="17"/>
              </w:rPr>
            </w:pPr>
            <w:r w:rsidRPr="000F05C8">
              <w:rPr>
                <w:sz w:val="17"/>
              </w:rPr>
              <w:t>podaje po trzy przykłady odruchów warunkowych i bezwarunkowych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71" w:line="223" w:lineRule="auto"/>
              <w:ind w:right="176"/>
              <w:rPr>
                <w:sz w:val="17"/>
              </w:rPr>
            </w:pPr>
            <w:r w:rsidRPr="000F05C8">
              <w:rPr>
                <w:sz w:val="17"/>
              </w:rPr>
              <w:t>wyróżnia włókna czuciowe i ruchowe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23" w:lineRule="auto"/>
              <w:ind w:right="459"/>
              <w:rPr>
                <w:sz w:val="17"/>
              </w:rPr>
            </w:pPr>
            <w:r w:rsidRPr="000F05C8">
              <w:rPr>
                <w:sz w:val="17"/>
              </w:rPr>
              <w:t>omawia na podstawie ilustracji drogę impulsu nerwowego          w łuku odruchowym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23" w:lineRule="auto"/>
              <w:ind w:right="826"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</w:p>
          <w:p w:rsidR="00C66CCC" w:rsidRPr="000F05C8" w:rsidRDefault="00C66CCC" w:rsidP="00C66CCC">
            <w:pPr>
              <w:pStyle w:val="TableParagraph"/>
              <w:spacing w:line="19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bezwarunkowe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24"/>
              </w:numPr>
              <w:tabs>
                <w:tab w:val="left" w:pos="221"/>
              </w:tabs>
              <w:spacing w:before="71" w:line="223" w:lineRule="auto"/>
              <w:ind w:right="341"/>
              <w:jc w:val="both"/>
              <w:rPr>
                <w:sz w:val="17"/>
              </w:rPr>
            </w:pPr>
            <w:r w:rsidRPr="000F05C8">
              <w:rPr>
                <w:sz w:val="17"/>
              </w:rPr>
              <w:t>wyjaśnia różnicę między odruchem warunkowym a bezwarunkowym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24"/>
              </w:numPr>
              <w:tabs>
                <w:tab w:val="left" w:pos="221"/>
              </w:tabs>
              <w:spacing w:line="223" w:lineRule="auto"/>
              <w:ind w:right="611"/>
              <w:rPr>
                <w:sz w:val="17"/>
              </w:rPr>
            </w:pPr>
            <w:r w:rsidRPr="000F05C8">
              <w:rPr>
                <w:sz w:val="17"/>
              </w:rPr>
              <w:t>charakteryzuje odruchy warunkowe i bezwarunkowe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24"/>
              </w:numPr>
              <w:tabs>
                <w:tab w:val="left" w:pos="221"/>
              </w:tabs>
              <w:spacing w:line="223" w:lineRule="auto"/>
              <w:ind w:right="73"/>
              <w:rPr>
                <w:sz w:val="17"/>
              </w:rPr>
            </w:pPr>
            <w:r w:rsidRPr="000F05C8">
              <w:rPr>
                <w:sz w:val="17"/>
              </w:rPr>
              <w:t>przedstawia graficznie drogę impulsu nerwowego w łuku odruchowym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23"/>
              </w:numPr>
              <w:tabs>
                <w:tab w:val="left" w:pos="221"/>
              </w:tabs>
              <w:spacing w:before="60" w:line="235" w:lineRule="auto"/>
              <w:ind w:right="143"/>
              <w:rPr>
                <w:sz w:val="17"/>
              </w:rPr>
            </w:pPr>
            <w:r w:rsidRPr="000F05C8">
              <w:rPr>
                <w:sz w:val="17"/>
              </w:rPr>
              <w:t>przedstawia rolę odruchów warunkowych w procesie uczenia się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23"/>
              </w:numPr>
              <w:tabs>
                <w:tab w:val="left" w:pos="221"/>
              </w:tabs>
              <w:spacing w:line="235" w:lineRule="auto"/>
              <w:ind w:right="546"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22"/>
              </w:numPr>
              <w:tabs>
                <w:tab w:val="left" w:pos="221"/>
              </w:tabs>
              <w:spacing w:before="60" w:line="235" w:lineRule="auto"/>
              <w:ind w:right="316"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</w:p>
          <w:p w:rsidR="00C66CCC" w:rsidRPr="000F05C8" w:rsidRDefault="00C66CCC" w:rsidP="00C66CCC">
            <w:pPr>
              <w:pStyle w:val="TableParagraph"/>
              <w:spacing w:line="235" w:lineRule="auto"/>
              <w:ind w:left="220" w:right="164" w:firstLine="0"/>
              <w:rPr>
                <w:sz w:val="17"/>
              </w:rPr>
            </w:pPr>
            <w:r w:rsidRPr="000F05C8">
              <w:rPr>
                <w:sz w:val="17"/>
              </w:rPr>
              <w:t>i bezwarunkowych w życiu człowieka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22"/>
              </w:numPr>
              <w:tabs>
                <w:tab w:val="left" w:pos="221"/>
              </w:tabs>
              <w:spacing w:line="235" w:lineRule="auto"/>
              <w:ind w:right="151"/>
              <w:rPr>
                <w:sz w:val="17"/>
              </w:rPr>
            </w:pPr>
            <w:r w:rsidRPr="000F05C8">
              <w:rPr>
                <w:sz w:val="17"/>
              </w:rPr>
              <w:t>demonstruje na koledze odruch kolanowy                           i wyjaśnia działanie tego odruchu</w:t>
            </w:r>
          </w:p>
        </w:tc>
      </w:tr>
      <w:tr w:rsidR="00C66CCC" w:rsidRPr="000F05C8" w:rsidTr="00C66CCC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0F05C8" w:rsidRDefault="00C66CCC" w:rsidP="00C66CCC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60" w:line="235" w:lineRule="auto"/>
              <w:ind w:left="305" w:right="239" w:hanging="258"/>
              <w:rPr>
                <w:sz w:val="17"/>
              </w:rPr>
            </w:pPr>
            <w:r w:rsidRPr="000F05C8">
              <w:rPr>
                <w:sz w:val="17"/>
              </w:rPr>
              <w:t>34. Higiena i choroby układu nerwowego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21"/>
              </w:numPr>
              <w:tabs>
                <w:tab w:val="left" w:pos="221"/>
              </w:tabs>
              <w:spacing w:before="60" w:line="235" w:lineRule="auto"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21"/>
              </w:numPr>
              <w:tabs>
                <w:tab w:val="left" w:pos="221"/>
              </w:tabs>
              <w:spacing w:line="235" w:lineRule="auto"/>
              <w:ind w:right="338"/>
              <w:rPr>
                <w:sz w:val="17"/>
              </w:rPr>
            </w:pPr>
            <w:r w:rsidRPr="000F05C8">
              <w:rPr>
                <w:sz w:val="17"/>
              </w:rPr>
              <w:t>podaje przykłady trzech chorób spowodowanych stresem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20"/>
              </w:numPr>
              <w:tabs>
                <w:tab w:val="left" w:pos="221"/>
              </w:tabs>
              <w:spacing w:before="60" w:line="235" w:lineRule="auto"/>
              <w:ind w:right="160"/>
              <w:rPr>
                <w:sz w:val="17"/>
              </w:rPr>
            </w:pPr>
            <w:r w:rsidRPr="000F05C8">
              <w:rPr>
                <w:sz w:val="17"/>
              </w:rPr>
              <w:t>wymienia sposoby radzenia sobie ze stresem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20"/>
              </w:numPr>
              <w:tabs>
                <w:tab w:val="left" w:pos="221"/>
              </w:tabs>
              <w:spacing w:line="235" w:lineRule="auto"/>
              <w:ind w:right="143"/>
              <w:rPr>
                <w:sz w:val="17"/>
              </w:rPr>
            </w:pPr>
            <w:r w:rsidRPr="000F05C8">
              <w:rPr>
                <w:sz w:val="17"/>
              </w:rPr>
              <w:t>wymienia przykłady chorób układu nerwowego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20"/>
              </w:numPr>
              <w:tabs>
                <w:tab w:val="left" w:pos="221"/>
              </w:tabs>
              <w:spacing w:line="235" w:lineRule="auto"/>
              <w:ind w:right="259"/>
              <w:rPr>
                <w:sz w:val="17"/>
              </w:rPr>
            </w:pPr>
            <w:r w:rsidRPr="000F05C8">
              <w:rPr>
                <w:sz w:val="17"/>
              </w:rPr>
              <w:t>przyporządkowuje wybranym chorobom układu nerwowego charakterystyczne objawy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19"/>
              </w:numPr>
              <w:tabs>
                <w:tab w:val="left" w:pos="221"/>
              </w:tabs>
              <w:spacing w:before="56" w:line="206" w:lineRule="exact"/>
              <w:rPr>
                <w:sz w:val="17"/>
              </w:rPr>
            </w:pPr>
            <w:r w:rsidRPr="000F05C8">
              <w:rPr>
                <w:sz w:val="17"/>
              </w:rPr>
              <w:t>wyjaśnia dodatni</w:t>
            </w:r>
          </w:p>
          <w:p w:rsidR="00C66CCC" w:rsidRPr="000F05C8" w:rsidRDefault="00C66CCC" w:rsidP="00C66CCC">
            <w:pPr>
              <w:pStyle w:val="TableParagraph"/>
              <w:spacing w:before="2" w:line="235" w:lineRule="auto"/>
              <w:ind w:left="220" w:right="481" w:firstLine="0"/>
              <w:rPr>
                <w:sz w:val="17"/>
              </w:rPr>
            </w:pPr>
            <w:r w:rsidRPr="000F05C8">
              <w:rPr>
                <w:sz w:val="17"/>
              </w:rPr>
              <w:t>i ujemny wpływ stresu na funkcjonowanie organizmu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19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opisuje przyczyny nerwic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19"/>
              </w:numPr>
              <w:tabs>
                <w:tab w:val="left" w:pos="221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rozpoznaje cechy depresji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19"/>
              </w:numPr>
              <w:tabs>
                <w:tab w:val="left" w:pos="221"/>
              </w:tabs>
              <w:spacing w:before="2" w:line="235" w:lineRule="auto"/>
              <w:ind w:right="275"/>
              <w:rPr>
                <w:sz w:val="17"/>
              </w:rPr>
            </w:pPr>
            <w:r w:rsidRPr="000F05C8">
              <w:rPr>
                <w:sz w:val="17"/>
              </w:rPr>
              <w:t>wymienia choroby układu nerwowego: padaczkę, autyzm, stwardnienie rozsiane, chorobę Alzheimera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18"/>
              </w:numPr>
              <w:tabs>
                <w:tab w:val="left" w:pos="221"/>
              </w:tabs>
              <w:spacing w:before="60" w:line="235" w:lineRule="auto"/>
              <w:ind w:right="185"/>
              <w:rPr>
                <w:sz w:val="17"/>
              </w:rPr>
            </w:pPr>
            <w:r w:rsidRPr="000F05C8">
              <w:rPr>
                <w:sz w:val="17"/>
              </w:rPr>
              <w:t>analizuje przyczyny chorób układu nerwowego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18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</w:p>
          <w:p w:rsidR="00C66CCC" w:rsidRPr="000F05C8" w:rsidRDefault="00C66CCC" w:rsidP="00C66CCC">
            <w:pPr>
              <w:pStyle w:val="TableParagraph"/>
              <w:spacing w:before="3" w:line="235" w:lineRule="auto"/>
              <w:ind w:left="220" w:right="496" w:firstLine="0"/>
              <w:rPr>
                <w:sz w:val="17"/>
              </w:rPr>
            </w:pPr>
            <w:r w:rsidRPr="000F05C8">
              <w:rPr>
                <w:sz w:val="17"/>
              </w:rPr>
              <w:t>na procesy uczenia się i zapamiętywania oraz</w:t>
            </w:r>
          </w:p>
          <w:p w:rsidR="00C66CCC" w:rsidRPr="000F05C8" w:rsidRDefault="00C66CCC" w:rsidP="00C66CCC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na odporność organizmu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18"/>
              </w:numPr>
              <w:tabs>
                <w:tab w:val="left" w:pos="221"/>
              </w:tabs>
              <w:spacing w:before="2" w:line="235" w:lineRule="auto"/>
              <w:ind w:right="105"/>
              <w:rPr>
                <w:sz w:val="17"/>
              </w:rPr>
            </w:pPr>
            <w:r w:rsidRPr="000F05C8">
              <w:rPr>
                <w:sz w:val="17"/>
              </w:rPr>
              <w:t>charakteryzuje objawy depresji, padaczki, autyzmu, stwardnienia rozsianego, choroby Alzheimera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17"/>
              </w:numPr>
              <w:tabs>
                <w:tab w:val="left" w:pos="221"/>
              </w:tabs>
              <w:spacing w:before="60" w:line="235" w:lineRule="auto"/>
              <w:ind w:right="169"/>
              <w:rPr>
                <w:sz w:val="17"/>
              </w:rPr>
            </w:pPr>
            <w:r w:rsidRPr="000F05C8">
              <w:rPr>
                <w:sz w:val="17"/>
              </w:rPr>
              <w:t>analizuje związek między prawidłowym wysypianiem się                           a funkcjonowaniem organizmu</w:t>
            </w:r>
          </w:p>
        </w:tc>
      </w:tr>
      <w:tr w:rsidR="00C66CCC" w:rsidRPr="000F05C8" w:rsidTr="00C66CCC">
        <w:trPr>
          <w:trHeight w:val="2760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0F05C8" w:rsidRDefault="00C66CCC" w:rsidP="00C66CCC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66CCC" w:rsidRPr="000F05C8" w:rsidRDefault="00C66CCC" w:rsidP="00C66CCC">
            <w:pPr>
              <w:pStyle w:val="TableParagraph"/>
              <w:spacing w:before="1"/>
              <w:ind w:left="570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IX. Narządy zmysłów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61" w:line="235" w:lineRule="auto"/>
              <w:ind w:left="306" w:right="168" w:hanging="258"/>
              <w:rPr>
                <w:sz w:val="17"/>
              </w:rPr>
            </w:pPr>
            <w:r w:rsidRPr="000F05C8">
              <w:rPr>
                <w:sz w:val="17"/>
              </w:rPr>
              <w:t>35. Budowa i działanie narządu wzroku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134"/>
              <w:rPr>
                <w:sz w:val="17"/>
              </w:rPr>
            </w:pPr>
            <w:r w:rsidRPr="000F05C8">
              <w:rPr>
                <w:sz w:val="17"/>
              </w:rPr>
              <w:t>omawia znaczenie zmysłów w życiu człowieka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46"/>
              <w:rPr>
                <w:sz w:val="17"/>
              </w:rPr>
            </w:pPr>
            <w:r w:rsidRPr="000F05C8">
              <w:rPr>
                <w:sz w:val="17"/>
              </w:rPr>
              <w:t>rozróżnia w narządzie wzroku aparat ochronny oka i gałkę oczną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45"/>
              <w:rPr>
                <w:sz w:val="17"/>
              </w:rPr>
            </w:pPr>
            <w:r w:rsidRPr="000F05C8">
              <w:rPr>
                <w:sz w:val="17"/>
              </w:rPr>
              <w:t>wymienia elementy wchodzące w skład aparatu ochronnego oka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15"/>
              </w:numPr>
              <w:tabs>
                <w:tab w:val="left" w:pos="222"/>
              </w:tabs>
              <w:spacing w:before="61" w:line="235" w:lineRule="auto"/>
              <w:ind w:right="197"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15"/>
              </w:numPr>
              <w:tabs>
                <w:tab w:val="left" w:pos="222"/>
              </w:tabs>
              <w:spacing w:line="237" w:lineRule="auto"/>
              <w:ind w:right="105"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15"/>
              </w:numPr>
              <w:tabs>
                <w:tab w:val="left" w:pos="222"/>
              </w:tabs>
              <w:spacing w:before="2" w:line="235" w:lineRule="auto"/>
              <w:ind w:right="144"/>
              <w:rPr>
                <w:sz w:val="17"/>
              </w:rPr>
            </w:pPr>
            <w:r w:rsidRPr="000F05C8">
              <w:rPr>
                <w:sz w:val="17"/>
              </w:rPr>
              <w:t>omawia znaczenie adaptacji oka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15"/>
              </w:numPr>
              <w:tabs>
                <w:tab w:val="left" w:pos="222"/>
              </w:tabs>
              <w:spacing w:line="235" w:lineRule="auto"/>
              <w:ind w:right="144"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452"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line="235" w:lineRule="auto"/>
              <w:ind w:right="51"/>
              <w:rPr>
                <w:sz w:val="17"/>
              </w:rPr>
            </w:pPr>
            <w:r w:rsidRPr="000F05C8">
              <w:rPr>
                <w:sz w:val="17"/>
              </w:rPr>
              <w:t>wykazuje związek budowy elementów oka z pełnionymi przez nie funkcjami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line="235" w:lineRule="auto"/>
              <w:ind w:right="594"/>
              <w:rPr>
                <w:sz w:val="17"/>
              </w:rPr>
            </w:pPr>
            <w:r w:rsidRPr="000F05C8">
              <w:rPr>
                <w:sz w:val="17"/>
              </w:rPr>
              <w:t>opisuje drogę światła w oku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line="235" w:lineRule="auto"/>
              <w:ind w:right="647"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line="235" w:lineRule="auto"/>
              <w:ind w:right="66"/>
              <w:rPr>
                <w:sz w:val="17"/>
              </w:rPr>
            </w:pPr>
            <w:r w:rsidRPr="000F05C8">
              <w:rPr>
                <w:sz w:val="17"/>
              </w:rPr>
              <w:t>ilustruje w formie prostego rysunku drogę światła w oku i powstawanie obrazu</w:t>
            </w:r>
          </w:p>
          <w:p w:rsidR="00C66CCC" w:rsidRPr="000F05C8" w:rsidRDefault="00C66CCC" w:rsidP="00C66CCC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na siatkówce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13"/>
              </w:numPr>
              <w:tabs>
                <w:tab w:val="left" w:pos="222"/>
              </w:tabs>
              <w:spacing w:before="61" w:line="235" w:lineRule="auto"/>
              <w:ind w:right="552"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13"/>
              </w:numPr>
              <w:tabs>
                <w:tab w:val="left" w:pos="222"/>
              </w:tabs>
              <w:spacing w:line="235" w:lineRule="auto"/>
              <w:ind w:right="140"/>
              <w:rPr>
                <w:sz w:val="17"/>
              </w:rPr>
            </w:pPr>
            <w:r w:rsidRPr="000F05C8">
              <w:rPr>
                <w:sz w:val="17"/>
              </w:rPr>
              <w:t>planuje i przeprowadza doświadczenie wykazujące reakcję tęczówki na światło o różnym natężeniu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13"/>
              </w:numPr>
              <w:tabs>
                <w:tab w:val="left" w:pos="222"/>
              </w:tabs>
              <w:spacing w:line="235" w:lineRule="auto"/>
              <w:ind w:right="50"/>
              <w:rPr>
                <w:sz w:val="17"/>
              </w:rPr>
            </w:pPr>
            <w:r w:rsidRPr="000F05C8">
              <w:rPr>
                <w:sz w:val="17"/>
              </w:rPr>
              <w:t>ilustruje za pomocą prostego rysunku drogę światła</w:t>
            </w:r>
          </w:p>
          <w:p w:rsidR="00C66CCC" w:rsidRPr="000F05C8" w:rsidRDefault="00C66CCC" w:rsidP="00C66CCC">
            <w:pPr>
              <w:pStyle w:val="TableParagraph"/>
              <w:spacing w:line="235" w:lineRule="auto"/>
              <w:ind w:right="45" w:firstLine="0"/>
              <w:rPr>
                <w:sz w:val="17"/>
              </w:rPr>
            </w:pPr>
            <w:r w:rsidRPr="000F05C8">
              <w:rPr>
                <w:sz w:val="17"/>
              </w:rPr>
              <w:t>w oku i powstawanie obrazu na siatkówce oraz wyjaśnia rolę soczewki w tym procesie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202"/>
              <w:rPr>
                <w:sz w:val="17"/>
              </w:rPr>
            </w:pPr>
            <w:r w:rsidRPr="000F05C8">
              <w:rPr>
                <w:sz w:val="17"/>
              </w:rPr>
              <w:t>przeprowadza doświadczenie wykazujące obecność tarczy nerwu wzrokowego w oku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line="235" w:lineRule="auto"/>
              <w:ind w:right="50"/>
              <w:rPr>
                <w:sz w:val="17"/>
              </w:rPr>
            </w:pPr>
            <w:r w:rsidRPr="000F05C8">
              <w:rPr>
                <w:sz w:val="17"/>
              </w:rPr>
              <w:t>ilustruje za pomocą prostego rysunku drogę światła</w:t>
            </w:r>
          </w:p>
          <w:p w:rsidR="00C66CCC" w:rsidRPr="000F05C8" w:rsidRDefault="00C66CCC" w:rsidP="00C66CCC">
            <w:pPr>
              <w:pStyle w:val="TableParagraph"/>
              <w:spacing w:line="235" w:lineRule="auto"/>
              <w:ind w:right="219" w:firstLine="0"/>
              <w:rPr>
                <w:sz w:val="17"/>
              </w:rPr>
            </w:pPr>
            <w:r w:rsidRPr="000F05C8">
              <w:rPr>
                <w:sz w:val="17"/>
              </w:rPr>
              <w:t>w oku oraz z użyciem odpowiedniej terminologii tłumaczy powstawanie</w:t>
            </w:r>
          </w:p>
          <w:p w:rsidR="00C66CCC" w:rsidRPr="000F05C8" w:rsidRDefault="00C66CCC" w:rsidP="00C66CCC">
            <w:pPr>
              <w:pStyle w:val="TableParagraph"/>
              <w:spacing w:line="235" w:lineRule="auto"/>
              <w:ind w:right="661" w:firstLine="0"/>
              <w:rPr>
                <w:sz w:val="17"/>
              </w:rPr>
            </w:pPr>
            <w:r w:rsidRPr="000F05C8">
              <w:rPr>
                <w:sz w:val="17"/>
              </w:rPr>
              <w:t>i odbieranie wrażeń wzrokowych</w:t>
            </w:r>
          </w:p>
        </w:tc>
      </w:tr>
    </w:tbl>
    <w:p w:rsidR="00C66CCC" w:rsidRPr="000F05C8" w:rsidRDefault="00C66CCC" w:rsidP="00C66CCC">
      <w:pPr>
        <w:spacing w:line="235" w:lineRule="auto"/>
        <w:rPr>
          <w:sz w:val="17"/>
        </w:rPr>
        <w:sectPr w:rsidR="00C66CCC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C66CCC" w:rsidRPr="000F05C8" w:rsidTr="00C66CC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66CCC" w:rsidRPr="000F05C8" w:rsidRDefault="00C66CCC" w:rsidP="00C66CCC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66CCC" w:rsidRPr="000F05C8" w:rsidRDefault="00C66CCC" w:rsidP="00C66CCC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C66CCC" w:rsidRPr="000F05C8" w:rsidTr="00C66CCC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C66CCC" w:rsidRPr="000F05C8" w:rsidTr="00C66CCC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0F05C8" w:rsidRDefault="00C66CCC" w:rsidP="00C66CCC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66CCC" w:rsidRPr="000F05C8" w:rsidRDefault="00C66CCC" w:rsidP="00C66CCC">
            <w:pPr>
              <w:pStyle w:val="TableParagraph"/>
              <w:spacing w:before="1"/>
              <w:ind w:left="2547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IX. Narządy zmysłów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61" w:line="235" w:lineRule="auto"/>
              <w:ind w:left="309" w:right="438" w:hanging="258"/>
              <w:rPr>
                <w:sz w:val="17"/>
              </w:rPr>
            </w:pPr>
            <w:r w:rsidRPr="000F05C8">
              <w:rPr>
                <w:sz w:val="17"/>
              </w:rPr>
              <w:t>36. Ucho – narząd słuchu</w:t>
            </w:r>
          </w:p>
          <w:p w:rsidR="00C66CCC" w:rsidRPr="000F05C8" w:rsidRDefault="00C66CCC" w:rsidP="00C66CCC">
            <w:pPr>
              <w:pStyle w:val="TableParagraph"/>
              <w:spacing w:line="204" w:lineRule="exact"/>
              <w:ind w:left="309" w:firstLine="0"/>
              <w:rPr>
                <w:sz w:val="17"/>
              </w:rPr>
            </w:pPr>
            <w:r w:rsidRPr="000F05C8">
              <w:rPr>
                <w:sz w:val="17"/>
              </w:rPr>
              <w:t>i 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11"/>
              </w:numPr>
              <w:tabs>
                <w:tab w:val="left" w:pos="222"/>
              </w:tabs>
              <w:spacing w:before="61" w:line="235" w:lineRule="auto"/>
              <w:ind w:right="441"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ucha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11"/>
              </w:numPr>
              <w:tabs>
                <w:tab w:val="left" w:pos="222"/>
              </w:tabs>
              <w:spacing w:line="235" w:lineRule="auto"/>
              <w:ind w:right="129"/>
              <w:rPr>
                <w:sz w:val="17"/>
              </w:rPr>
            </w:pPr>
            <w:r w:rsidRPr="000F05C8">
              <w:rPr>
                <w:sz w:val="17"/>
              </w:rPr>
              <w:t>wyróżnia ucho zewnętrzne, środkowe i wewnętrzne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10"/>
              </w:numPr>
              <w:tabs>
                <w:tab w:val="left" w:pos="222"/>
              </w:tabs>
              <w:spacing w:before="61" w:line="235" w:lineRule="auto"/>
              <w:ind w:right="604"/>
              <w:rPr>
                <w:sz w:val="17"/>
              </w:rPr>
            </w:pPr>
            <w:r w:rsidRPr="000F05C8">
              <w:rPr>
                <w:sz w:val="17"/>
              </w:rPr>
              <w:t>wskazuje na ilustracji położenie narządu równowagi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10"/>
              </w:numPr>
              <w:tabs>
                <w:tab w:val="left" w:pos="222"/>
              </w:tabs>
              <w:spacing w:line="235" w:lineRule="auto"/>
              <w:ind w:right="140"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09"/>
              </w:numPr>
              <w:tabs>
                <w:tab w:val="left" w:pos="222"/>
              </w:tabs>
              <w:spacing w:before="61" w:line="235" w:lineRule="auto"/>
              <w:ind w:right="140"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09"/>
              </w:numPr>
              <w:tabs>
                <w:tab w:val="left" w:pos="222"/>
              </w:tabs>
              <w:spacing w:line="235" w:lineRule="auto"/>
              <w:ind w:right="111"/>
              <w:rPr>
                <w:sz w:val="17"/>
              </w:rPr>
            </w:pPr>
            <w:r w:rsidRPr="000F05C8">
              <w:rPr>
                <w:sz w:val="17"/>
              </w:rPr>
              <w:t>omawia funkcje ucha zewnętrznego, środkowego i wewnętrznego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08"/>
              </w:numPr>
              <w:tabs>
                <w:tab w:val="left" w:pos="222"/>
              </w:tabs>
              <w:spacing w:before="61" w:line="235" w:lineRule="auto"/>
              <w:ind w:right="158"/>
              <w:rPr>
                <w:sz w:val="17"/>
              </w:rPr>
            </w:pPr>
            <w:r w:rsidRPr="000F05C8">
              <w:rPr>
                <w:sz w:val="17"/>
              </w:rPr>
              <w:t>wyjaśnia mechanizm odbierania i rozpoznawania dźwięków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08"/>
              </w:numPr>
              <w:tabs>
                <w:tab w:val="left" w:pos="222"/>
              </w:tabs>
              <w:spacing w:line="235" w:lineRule="auto"/>
              <w:ind w:right="668"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</w:p>
          <w:p w:rsidR="00C66CCC" w:rsidRPr="000F05C8" w:rsidRDefault="00C66CCC" w:rsidP="00C66CCC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równowagi w uchu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08"/>
              </w:numPr>
              <w:tabs>
                <w:tab w:val="left" w:pos="222"/>
              </w:tabs>
              <w:spacing w:before="3" w:line="235" w:lineRule="auto"/>
              <w:ind w:right="340"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07"/>
              </w:numPr>
              <w:tabs>
                <w:tab w:val="left" w:pos="222"/>
              </w:tabs>
              <w:spacing w:before="61" w:line="235" w:lineRule="auto"/>
              <w:ind w:right="182"/>
              <w:rPr>
                <w:sz w:val="17"/>
              </w:rPr>
            </w:pPr>
            <w:r w:rsidRPr="000F05C8">
              <w:rPr>
                <w:sz w:val="17"/>
              </w:rPr>
              <w:t>analizuje przebieg bodźca słuchowego, uwzględniając przetwarzanie fal dźwiękowych na impulsy nerwowe</w:t>
            </w:r>
          </w:p>
        </w:tc>
      </w:tr>
      <w:tr w:rsidR="00C66CCC" w:rsidRPr="000F05C8" w:rsidTr="00C66CCC">
        <w:trPr>
          <w:trHeight w:val="20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0F05C8" w:rsidRDefault="00C66CCC" w:rsidP="00C66CCC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57"/>
              <w:ind w:left="51" w:firstLine="0"/>
              <w:rPr>
                <w:sz w:val="17"/>
              </w:rPr>
            </w:pPr>
            <w:r w:rsidRPr="000F05C8">
              <w:rPr>
                <w:sz w:val="17"/>
              </w:rPr>
              <w:t>37. Higiena oka i ucha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2" w:line="235" w:lineRule="auto"/>
              <w:ind w:right="403"/>
              <w:rPr>
                <w:sz w:val="17"/>
              </w:rPr>
            </w:pPr>
            <w:r w:rsidRPr="000F05C8">
              <w:rPr>
                <w:sz w:val="17"/>
              </w:rPr>
              <w:t>wymienia choroby oczu i uszu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rPr>
                <w:sz w:val="17"/>
              </w:rPr>
            </w:pPr>
            <w:r w:rsidRPr="000F05C8">
              <w:rPr>
                <w:sz w:val="17"/>
              </w:rPr>
              <w:t>rozpoznaje                           na ilustracji krótkowzroczność</w:t>
            </w:r>
          </w:p>
          <w:p w:rsidR="00C66CCC" w:rsidRPr="000F05C8" w:rsidRDefault="00C66CCC" w:rsidP="00C66CCC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dalekowzroczność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196"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line="235" w:lineRule="auto"/>
              <w:ind w:right="243"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04"/>
              </w:numPr>
              <w:tabs>
                <w:tab w:val="left" w:pos="221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04"/>
              </w:numPr>
              <w:tabs>
                <w:tab w:val="left" w:pos="221"/>
              </w:tabs>
              <w:spacing w:before="2" w:line="235" w:lineRule="auto"/>
              <w:ind w:right="326"/>
              <w:rPr>
                <w:sz w:val="17"/>
              </w:rPr>
            </w:pPr>
            <w:r w:rsidRPr="000F05C8">
              <w:rPr>
                <w:sz w:val="17"/>
              </w:rPr>
              <w:t>wyjaśnia, na czym polega daltonizm                         i astygmatyzm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04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charakteryzuje choroby</w:t>
            </w:r>
            <w:r w:rsidRPr="000F05C8">
              <w:rPr>
                <w:spacing w:val="-6"/>
                <w:sz w:val="17"/>
              </w:rPr>
              <w:t xml:space="preserve"> </w:t>
            </w:r>
            <w:r w:rsidRPr="000F05C8">
              <w:rPr>
                <w:sz w:val="17"/>
              </w:rPr>
              <w:t>oczu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04"/>
              </w:numPr>
              <w:tabs>
                <w:tab w:val="left" w:pos="221"/>
              </w:tabs>
              <w:spacing w:before="2" w:line="235" w:lineRule="auto"/>
              <w:ind w:right="53"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03"/>
              </w:numPr>
              <w:tabs>
                <w:tab w:val="left" w:pos="221"/>
              </w:tabs>
              <w:spacing w:before="61" w:line="235" w:lineRule="auto"/>
              <w:ind w:right="105"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03"/>
              </w:numPr>
              <w:tabs>
                <w:tab w:val="left" w:pos="221"/>
              </w:tabs>
              <w:spacing w:line="235" w:lineRule="auto"/>
              <w:ind w:right="230"/>
              <w:rPr>
                <w:sz w:val="17"/>
              </w:rPr>
            </w:pPr>
            <w:r w:rsidRPr="000F05C8">
              <w:rPr>
                <w:sz w:val="17"/>
              </w:rPr>
              <w:t>analizuje, w 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02"/>
              </w:numPr>
              <w:tabs>
                <w:tab w:val="left" w:pos="221"/>
              </w:tabs>
              <w:spacing w:before="61" w:line="235" w:lineRule="auto"/>
              <w:ind w:right="483"/>
              <w:rPr>
                <w:sz w:val="17"/>
              </w:rPr>
            </w:pPr>
            <w:r w:rsidRPr="000F05C8">
              <w:rPr>
                <w:sz w:val="17"/>
              </w:rPr>
              <w:t>wyszukuje informacje na temat źródeł hałasu w swoim miejscu zamieszkania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02"/>
              </w:numPr>
              <w:tabs>
                <w:tab w:val="left" w:pos="221"/>
              </w:tabs>
              <w:spacing w:line="235" w:lineRule="auto"/>
              <w:ind w:right="368"/>
              <w:rPr>
                <w:sz w:val="17"/>
              </w:rPr>
            </w:pPr>
            <w:r w:rsidRPr="000F05C8">
              <w:rPr>
                <w:sz w:val="17"/>
              </w:rPr>
              <w:t>analizuje źródła hałasu w najbliższym otoczeniu</w:t>
            </w:r>
          </w:p>
          <w:p w:rsidR="00C66CCC" w:rsidRPr="000F05C8" w:rsidRDefault="00C66CCC" w:rsidP="00C66CCC">
            <w:pPr>
              <w:pStyle w:val="TableParagraph"/>
              <w:spacing w:line="235" w:lineRule="auto"/>
              <w:ind w:left="220" w:right="179" w:firstLine="0"/>
              <w:rPr>
                <w:sz w:val="17"/>
              </w:rPr>
            </w:pPr>
            <w:r w:rsidRPr="000F05C8">
              <w:rPr>
                <w:sz w:val="17"/>
              </w:rPr>
              <w:t>i wskazuje na sposoby jego ograniczenia</w:t>
            </w:r>
          </w:p>
        </w:tc>
      </w:tr>
      <w:tr w:rsidR="00C66CCC" w:rsidRPr="000F05C8" w:rsidTr="00C66CCC">
        <w:trPr>
          <w:trHeight w:val="262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0F05C8" w:rsidRDefault="00C66CCC" w:rsidP="00C66CCC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61" w:line="235" w:lineRule="auto"/>
              <w:ind w:left="305" w:right="64" w:hanging="258"/>
              <w:rPr>
                <w:sz w:val="17"/>
              </w:rPr>
            </w:pPr>
            <w:r w:rsidRPr="000F05C8">
              <w:rPr>
                <w:sz w:val="17"/>
              </w:rPr>
              <w:t>38. Zmysły powonienia, smaku i dotyku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01"/>
              </w:numPr>
              <w:tabs>
                <w:tab w:val="left" w:pos="221"/>
              </w:tabs>
              <w:spacing w:before="61" w:line="235" w:lineRule="auto"/>
              <w:ind w:right="117"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                         i dotyku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01"/>
              </w:numPr>
              <w:tabs>
                <w:tab w:val="left" w:pos="221"/>
              </w:tabs>
              <w:spacing w:line="235" w:lineRule="auto"/>
              <w:ind w:right="307"/>
              <w:jc w:val="both"/>
              <w:rPr>
                <w:sz w:val="17"/>
              </w:rPr>
            </w:pPr>
            <w:r w:rsidRPr="000F05C8">
              <w:rPr>
                <w:sz w:val="17"/>
              </w:rPr>
              <w:t>wskazuje rozmieszczenie receptorów powonienia, smaku i dotyku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01"/>
              </w:numPr>
              <w:tabs>
                <w:tab w:val="left" w:pos="221"/>
              </w:tabs>
              <w:spacing w:line="235" w:lineRule="auto"/>
              <w:ind w:right="454"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01"/>
              </w:numPr>
              <w:tabs>
                <w:tab w:val="left" w:pos="221"/>
              </w:tabs>
              <w:spacing w:line="235" w:lineRule="auto"/>
              <w:ind w:right="108"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01"/>
              </w:numPr>
              <w:tabs>
                <w:tab w:val="left" w:pos="221"/>
              </w:tabs>
              <w:spacing w:line="235" w:lineRule="auto"/>
              <w:ind w:right="618"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100"/>
              </w:numPr>
              <w:tabs>
                <w:tab w:val="left" w:pos="221"/>
              </w:tabs>
              <w:spacing w:before="61" w:line="235" w:lineRule="auto"/>
              <w:ind w:right="233"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100"/>
              </w:numPr>
              <w:tabs>
                <w:tab w:val="left" w:pos="221"/>
              </w:tabs>
              <w:spacing w:line="235" w:lineRule="auto"/>
              <w:ind w:right="252"/>
              <w:rPr>
                <w:sz w:val="17"/>
              </w:rPr>
            </w:pPr>
            <w:r w:rsidRPr="000F05C8">
              <w:rPr>
                <w:sz w:val="17"/>
              </w:rPr>
              <w:t>omawia doświadczenie dotyczące rozmieszczenia kubków smakowych</w:t>
            </w:r>
          </w:p>
          <w:p w:rsidR="00C66CCC" w:rsidRPr="000F05C8" w:rsidRDefault="00C66CCC" w:rsidP="00C66CCC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na języku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99"/>
              </w:numPr>
              <w:tabs>
                <w:tab w:val="left" w:pos="221"/>
              </w:tabs>
              <w:spacing w:before="61" w:line="235" w:lineRule="auto"/>
              <w:ind w:right="96"/>
              <w:rPr>
                <w:sz w:val="17"/>
              </w:rPr>
            </w:pPr>
            <w:r w:rsidRPr="000F05C8">
              <w:rPr>
                <w:sz w:val="17"/>
              </w:rPr>
              <w:t>wskazuje położenie kubków smakowych na języku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99"/>
              </w:numPr>
              <w:tabs>
                <w:tab w:val="left" w:pos="221"/>
              </w:tabs>
              <w:spacing w:line="235" w:lineRule="auto"/>
              <w:ind w:right="299"/>
              <w:rPr>
                <w:sz w:val="17"/>
              </w:rPr>
            </w:pPr>
            <w:r w:rsidRPr="000F05C8">
              <w:rPr>
                <w:sz w:val="17"/>
              </w:rPr>
              <w:t>z niewielką pomocą nauczyciela wykonuje doświadczenie dotyczące rozmieszczenia kubków smakowych na języku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98"/>
              </w:numPr>
              <w:tabs>
                <w:tab w:val="left" w:pos="221"/>
              </w:tabs>
              <w:spacing w:before="61" w:line="235" w:lineRule="auto"/>
              <w:ind w:right="440"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98"/>
              </w:numPr>
              <w:tabs>
                <w:tab w:val="left" w:pos="221"/>
              </w:tabs>
              <w:spacing w:line="235" w:lineRule="auto"/>
              <w:ind w:right="122"/>
              <w:rPr>
                <w:sz w:val="17"/>
              </w:rPr>
            </w:pPr>
            <w:r w:rsidRPr="000F05C8">
              <w:rPr>
                <w:sz w:val="17"/>
              </w:rPr>
              <w:t>analizuje znaczenie wolnych zakończeń nerwowych</w:t>
            </w:r>
          </w:p>
          <w:p w:rsidR="00C66CCC" w:rsidRPr="000F05C8" w:rsidRDefault="00C66CCC" w:rsidP="00C66CCC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w skórze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98"/>
              </w:numPr>
              <w:tabs>
                <w:tab w:val="left" w:pos="221"/>
              </w:tabs>
              <w:spacing w:before="3" w:line="235" w:lineRule="auto"/>
              <w:ind w:right="253"/>
              <w:rPr>
                <w:sz w:val="17"/>
              </w:rPr>
            </w:pPr>
            <w:r w:rsidRPr="000F05C8">
              <w:rPr>
                <w:sz w:val="17"/>
              </w:rPr>
              <w:t>wykonuje na podstawie opisu doświadczenie dotyczące rozmieszczenia kubków smakowych</w:t>
            </w:r>
          </w:p>
          <w:p w:rsidR="00C66CCC" w:rsidRPr="000F05C8" w:rsidRDefault="00C66CCC" w:rsidP="00C66CCC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na języku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97"/>
              </w:numPr>
              <w:tabs>
                <w:tab w:val="left" w:pos="221"/>
              </w:tabs>
              <w:spacing w:before="61" w:line="235" w:lineRule="auto"/>
              <w:ind w:right="299"/>
              <w:rPr>
                <w:sz w:val="17"/>
              </w:rPr>
            </w:pPr>
            <w:r w:rsidRPr="000F05C8">
              <w:rPr>
                <w:sz w:val="17"/>
              </w:rPr>
              <w:t>planuje i wykonuje doświadczenie dotyczące rozmieszczenia kubków smakowych na języku</w:t>
            </w:r>
          </w:p>
        </w:tc>
      </w:tr>
      <w:tr w:rsidR="00C66CCC" w:rsidRPr="000F05C8" w:rsidTr="00C66CCC">
        <w:trPr>
          <w:trHeight w:val="2200"/>
        </w:trPr>
        <w:tc>
          <w:tcPr>
            <w:tcW w:w="624" w:type="dxa"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C66CCC" w:rsidRPr="000F05C8" w:rsidRDefault="00C66CCC" w:rsidP="00C66CCC">
            <w:pPr>
              <w:pStyle w:val="TableParagraph"/>
              <w:spacing w:before="96" w:line="235" w:lineRule="auto"/>
              <w:ind w:left="728" w:right="188" w:hanging="576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61" w:line="235" w:lineRule="auto"/>
              <w:ind w:left="309" w:right="252" w:hanging="258"/>
              <w:rPr>
                <w:sz w:val="17"/>
              </w:rPr>
            </w:pPr>
            <w:r w:rsidRPr="000F05C8">
              <w:rPr>
                <w:sz w:val="17"/>
              </w:rPr>
              <w:t xml:space="preserve">39. Męski </w:t>
            </w:r>
            <w:r>
              <w:rPr>
                <w:sz w:val="17"/>
              </w:rPr>
              <w:t>u</w:t>
            </w:r>
            <w:r w:rsidRPr="000F05C8">
              <w:rPr>
                <w:sz w:val="17"/>
              </w:rPr>
              <w:t>kład rozrodczy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280"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78"/>
              <w:rPr>
                <w:sz w:val="17"/>
              </w:rPr>
            </w:pPr>
            <w:r w:rsidRPr="000F05C8">
              <w:rPr>
                <w:sz w:val="17"/>
              </w:rPr>
              <w:t>wskazuje na ilustracji męskie narządy rozrodcze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421"/>
              <w:rPr>
                <w:sz w:val="17"/>
              </w:rPr>
            </w:pPr>
            <w:r w:rsidRPr="000F05C8">
              <w:rPr>
                <w:sz w:val="17"/>
              </w:rPr>
              <w:t>wymienia męskie cechy płciowe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before="61" w:line="235" w:lineRule="auto"/>
              <w:ind w:right="300"/>
              <w:rPr>
                <w:sz w:val="17"/>
              </w:rPr>
            </w:pPr>
            <w:r w:rsidRPr="000F05C8">
              <w:rPr>
                <w:sz w:val="17"/>
              </w:rPr>
              <w:t>omawia budowę plemnika i wykonuje jego schematyczny rysunek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5" w:lineRule="auto"/>
              <w:ind w:right="54"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before="3" w:line="235" w:lineRule="auto"/>
              <w:ind w:right="157"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61" w:line="235" w:lineRule="auto"/>
              <w:ind w:right="140"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475"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162"/>
              <w:rPr>
                <w:sz w:val="17"/>
              </w:rPr>
            </w:pPr>
            <w:r w:rsidRPr="000F05C8">
              <w:rPr>
                <w:sz w:val="17"/>
              </w:rPr>
              <w:t>wykazuje zależność między produkcją hormonów płciowych                    a zmianami zachodzącymi w ciele mężczyzny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115"/>
              <w:rPr>
                <w:sz w:val="17"/>
              </w:rPr>
            </w:pPr>
            <w:r w:rsidRPr="000F05C8">
              <w:rPr>
                <w:sz w:val="17"/>
              </w:rPr>
              <w:t>wyjaśnia wspólną funkcjonalność prącia jako narządu wydalania                              i narządu rozrodczego</w:t>
            </w:r>
          </w:p>
        </w:tc>
      </w:tr>
    </w:tbl>
    <w:p w:rsidR="00C66CCC" w:rsidRPr="000F05C8" w:rsidRDefault="00C66CCC" w:rsidP="00C66CCC">
      <w:pPr>
        <w:spacing w:line="235" w:lineRule="auto"/>
        <w:rPr>
          <w:sz w:val="17"/>
        </w:rPr>
        <w:sectPr w:rsidR="00C66CCC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66CCC" w:rsidRPr="000F05C8" w:rsidRDefault="00C66CCC" w:rsidP="00C66CCC">
      <w:pPr>
        <w:pStyle w:val="Tekstpodstawowy"/>
        <w:ind w:left="963"/>
        <w:rPr>
          <w:rFonts w:ascii="Humanst521EU"/>
          <w:i w:val="0"/>
          <w:sz w:val="20"/>
        </w:rPr>
      </w:pPr>
    </w:p>
    <w:p w:rsidR="00C66CCC" w:rsidRPr="000F05C8" w:rsidRDefault="00C66CCC" w:rsidP="00C66CCC">
      <w:pPr>
        <w:pStyle w:val="Tekstpodstawowy"/>
        <w:rPr>
          <w:rFonts w:ascii="Humanst521EU"/>
          <w:b/>
          <w:i w:val="0"/>
          <w:sz w:val="20"/>
        </w:rPr>
      </w:pPr>
    </w:p>
    <w:p w:rsidR="00C66CCC" w:rsidRPr="000F05C8" w:rsidRDefault="00C66CCC" w:rsidP="00C66CCC">
      <w:pPr>
        <w:pStyle w:val="Tekstpodstawowy"/>
        <w:spacing w:before="1" w:after="1"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C66CCC" w:rsidRPr="000F05C8" w:rsidTr="00C66CC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66CCC" w:rsidRPr="000F05C8" w:rsidRDefault="00C66CCC" w:rsidP="00C66CCC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66CCC" w:rsidRPr="000F05C8" w:rsidRDefault="00C66CCC" w:rsidP="00C66CCC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C66CCC" w:rsidRPr="000F05C8" w:rsidTr="00C66CCC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C66CCC" w:rsidRPr="000F05C8" w:rsidTr="00C66CCC">
        <w:trPr>
          <w:trHeight w:val="17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0F05C8" w:rsidRDefault="00C66CCC" w:rsidP="00C66CCC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66CCC" w:rsidRPr="000F05C8" w:rsidRDefault="00C66CCC" w:rsidP="00C66CCC">
            <w:pPr>
              <w:pStyle w:val="TableParagraph"/>
              <w:spacing w:before="1"/>
              <w:ind w:left="3123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61" w:line="235" w:lineRule="auto"/>
              <w:ind w:left="309" w:right="572" w:hanging="258"/>
              <w:rPr>
                <w:sz w:val="17"/>
              </w:rPr>
            </w:pPr>
            <w:r w:rsidRPr="000F05C8">
              <w:rPr>
                <w:sz w:val="17"/>
              </w:rPr>
              <w:t>40. Żeński układ rozrodczy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6"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line="235" w:lineRule="auto"/>
              <w:ind w:right="54"/>
              <w:rPr>
                <w:sz w:val="17"/>
              </w:rPr>
            </w:pPr>
            <w:r w:rsidRPr="000F05C8">
              <w:rPr>
                <w:sz w:val="17"/>
              </w:rPr>
              <w:t>wskazuje na ilustracji żeńskie narządy rozrodcze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line="235" w:lineRule="auto"/>
              <w:ind w:right="396"/>
              <w:rPr>
                <w:sz w:val="17"/>
              </w:rPr>
            </w:pPr>
            <w:r w:rsidRPr="000F05C8">
              <w:rPr>
                <w:sz w:val="17"/>
              </w:rPr>
              <w:t>wymienia żeńskie cechy płciowe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61" w:line="235" w:lineRule="auto"/>
              <w:ind w:right="300"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89"/>
              </w:numPr>
              <w:tabs>
                <w:tab w:val="left" w:pos="222"/>
              </w:tabs>
              <w:spacing w:before="61" w:line="235" w:lineRule="auto"/>
              <w:ind w:right="251"/>
              <w:rPr>
                <w:sz w:val="17"/>
              </w:rPr>
            </w:pPr>
            <w:r w:rsidRPr="000F05C8">
              <w:rPr>
                <w:sz w:val="17"/>
              </w:rPr>
              <w:t>charakteryzuje pierwszo-, drugo- i trzeciorzędowe żeńskie cechy płciowe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89"/>
              </w:numPr>
              <w:tabs>
                <w:tab w:val="left" w:pos="222"/>
              </w:tabs>
              <w:spacing w:line="235" w:lineRule="auto"/>
              <w:ind w:right="296"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88"/>
              </w:numPr>
              <w:tabs>
                <w:tab w:val="left" w:pos="222"/>
              </w:tabs>
              <w:spacing w:before="61" w:line="235" w:lineRule="auto"/>
              <w:ind w:right="184"/>
              <w:rPr>
                <w:sz w:val="17"/>
              </w:rPr>
            </w:pPr>
            <w:r w:rsidRPr="000F05C8">
              <w:rPr>
                <w:sz w:val="17"/>
              </w:rPr>
              <w:t>wykazuje związek budowy komórki jajowej                           z pełnioną przez nią funkcją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87"/>
              </w:numPr>
              <w:tabs>
                <w:tab w:val="left" w:pos="222"/>
              </w:tabs>
              <w:spacing w:before="61" w:line="235" w:lineRule="auto"/>
              <w:ind w:right="440"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:rsidR="00C66CCC" w:rsidRPr="000F05C8" w:rsidRDefault="00C66CCC" w:rsidP="00C66CCC">
            <w:pPr>
              <w:pStyle w:val="TableParagraph"/>
              <w:spacing w:line="235" w:lineRule="auto"/>
              <w:ind w:right="120" w:firstLine="0"/>
              <w:rPr>
                <w:sz w:val="17"/>
              </w:rPr>
            </w:pPr>
            <w:r w:rsidRPr="000F05C8">
              <w:rPr>
                <w:sz w:val="17"/>
              </w:rPr>
              <w:t>męskich i żeńskich układów narządów: rozrodczego</w:t>
            </w:r>
          </w:p>
          <w:p w:rsidR="00C66CCC" w:rsidRPr="000F05C8" w:rsidRDefault="00C66CCC" w:rsidP="00C66CCC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wydalniczego</w:t>
            </w:r>
          </w:p>
        </w:tc>
      </w:tr>
      <w:tr w:rsidR="00C66CCC" w:rsidRPr="000F05C8" w:rsidTr="00C66CCC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0F05C8" w:rsidRDefault="00C66CCC" w:rsidP="00C66CCC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61" w:line="235" w:lineRule="auto"/>
              <w:ind w:left="308" w:right="271" w:hanging="258"/>
              <w:rPr>
                <w:sz w:val="17"/>
              </w:rPr>
            </w:pPr>
            <w:r w:rsidRPr="000F05C8">
              <w:rPr>
                <w:sz w:val="17"/>
              </w:rPr>
              <w:t>41. Funkcjonowanie żeńskiego układu rozrodczego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86"/>
              </w:numPr>
              <w:tabs>
                <w:tab w:val="left" w:pos="222"/>
              </w:tabs>
              <w:spacing w:before="61" w:line="235" w:lineRule="auto"/>
              <w:ind w:right="164"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86"/>
              </w:numPr>
              <w:tabs>
                <w:tab w:val="left" w:pos="222"/>
              </w:tabs>
              <w:spacing w:line="235" w:lineRule="auto"/>
              <w:ind w:right="137"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85"/>
              </w:numPr>
              <w:tabs>
                <w:tab w:val="left" w:pos="222"/>
              </w:tabs>
              <w:spacing w:before="61" w:line="235" w:lineRule="auto"/>
              <w:ind w:right="177"/>
              <w:rPr>
                <w:sz w:val="17"/>
              </w:rPr>
            </w:pPr>
            <w:r w:rsidRPr="000F05C8">
              <w:rPr>
                <w:sz w:val="17"/>
              </w:rPr>
              <w:t>wskazuje w cyklu miesiączkowym dni płodne i niepłodne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85"/>
              </w:numPr>
              <w:tabs>
                <w:tab w:val="left" w:pos="222"/>
              </w:tabs>
              <w:spacing w:line="235" w:lineRule="auto"/>
              <w:ind w:right="186"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69"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105"/>
              <w:rPr>
                <w:sz w:val="17"/>
              </w:rPr>
            </w:pPr>
            <w:r w:rsidRPr="000F05C8">
              <w:rPr>
                <w:sz w:val="17"/>
              </w:rPr>
              <w:t>omawia zmiany hormonalne i zmiany                        w macicy zachodzące                    w trakcie cyklu miesiączkowego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606"/>
              <w:rPr>
                <w:sz w:val="17"/>
              </w:rPr>
            </w:pPr>
            <w:r w:rsidRPr="000F05C8">
              <w:rPr>
                <w:sz w:val="17"/>
              </w:rPr>
              <w:t>wyznacza dni płodne i niepłodne                 u kobiet</w:t>
            </w:r>
          </w:p>
          <w:p w:rsidR="00C66CCC" w:rsidRPr="000F05C8" w:rsidRDefault="00C66CCC" w:rsidP="00C66CCC">
            <w:pPr>
              <w:pStyle w:val="TableParagraph"/>
              <w:spacing w:line="235" w:lineRule="auto"/>
              <w:ind w:left="220" w:right="416" w:firstLine="0"/>
              <w:rPr>
                <w:sz w:val="17"/>
              </w:rPr>
            </w:pPr>
            <w:r w:rsidRPr="000F05C8">
              <w:rPr>
                <w:sz w:val="17"/>
              </w:rPr>
              <w:t>w różnych dniach cyklu miesiączkowego</w:t>
            </w:r>
          </w:p>
          <w:p w:rsidR="00C66CCC" w:rsidRPr="000F05C8" w:rsidRDefault="00C66CCC" w:rsidP="00C66CCC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i z różną długością cyklu</w:t>
            </w:r>
          </w:p>
        </w:tc>
      </w:tr>
      <w:tr w:rsidR="00C66CCC" w:rsidRPr="000F05C8" w:rsidTr="00C66CCC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0F05C8" w:rsidRDefault="00C66CCC" w:rsidP="00C66CCC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57" w:line="206" w:lineRule="exact"/>
              <w:ind w:left="48" w:firstLine="0"/>
              <w:rPr>
                <w:sz w:val="17"/>
              </w:rPr>
            </w:pPr>
            <w:r w:rsidRPr="000F05C8">
              <w:rPr>
                <w:sz w:val="17"/>
              </w:rPr>
              <w:t>42. Rozwój człowieka</w:t>
            </w:r>
            <w:r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– od poczęcia  do narodzin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81"/>
              </w:numPr>
              <w:tabs>
                <w:tab w:val="left" w:pos="221"/>
              </w:tabs>
              <w:spacing w:before="61" w:line="235" w:lineRule="auto"/>
              <w:ind w:right="557"/>
              <w:rPr>
                <w:sz w:val="17"/>
              </w:rPr>
            </w:pPr>
            <w:r w:rsidRPr="000F05C8">
              <w:rPr>
                <w:sz w:val="17"/>
              </w:rPr>
              <w:t>wymienia nazwy błon płodowych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81"/>
              </w:numPr>
              <w:tabs>
                <w:tab w:val="left" w:pos="221"/>
              </w:tabs>
              <w:spacing w:line="235" w:lineRule="auto"/>
              <w:ind w:right="457"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81"/>
              </w:numPr>
              <w:tabs>
                <w:tab w:val="left" w:pos="221"/>
              </w:tabs>
              <w:spacing w:line="235" w:lineRule="auto"/>
              <w:ind w:right="274"/>
              <w:rPr>
                <w:sz w:val="17"/>
              </w:rPr>
            </w:pPr>
            <w:r w:rsidRPr="000F05C8">
              <w:rPr>
                <w:sz w:val="17"/>
              </w:rPr>
              <w:t>wymienia zmiany zachodzące w organizmie kobiety podczas ciąży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80"/>
              </w:numPr>
              <w:tabs>
                <w:tab w:val="left" w:pos="221"/>
              </w:tabs>
              <w:spacing w:before="61" w:line="235" w:lineRule="auto"/>
              <w:ind w:right="241"/>
              <w:rPr>
                <w:sz w:val="17"/>
              </w:rPr>
            </w:pPr>
            <w:r w:rsidRPr="000F05C8">
              <w:rPr>
                <w:sz w:val="17"/>
              </w:rPr>
              <w:t>porządkuje etapy rozwoju zarodka od zapłodnienia do zagnieżdżenia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80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</w:p>
          <w:p w:rsidR="00C66CCC" w:rsidRPr="000F05C8" w:rsidRDefault="00C66CCC" w:rsidP="00C66CCC">
            <w:pPr>
              <w:pStyle w:val="TableParagraph"/>
              <w:spacing w:line="204" w:lineRule="exact"/>
              <w:ind w:left="220" w:firstLine="0"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rFonts w:ascii="Humanst521EU" w:hAnsi="Humanst521EU"/>
                <w:i/>
                <w:sz w:val="17"/>
              </w:rPr>
              <w:t>zapłodnienie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80"/>
              </w:numPr>
              <w:tabs>
                <w:tab w:val="left" w:pos="221"/>
              </w:tabs>
              <w:spacing w:before="2" w:line="235" w:lineRule="auto"/>
              <w:ind w:right="487"/>
              <w:rPr>
                <w:sz w:val="17"/>
              </w:rPr>
            </w:pPr>
            <w:r w:rsidRPr="000F05C8">
              <w:rPr>
                <w:sz w:val="17"/>
              </w:rPr>
              <w:t>omawia zasady higieny zalecane dla kobiet ciężarnych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80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80"/>
              </w:numPr>
              <w:tabs>
                <w:tab w:val="left" w:pos="221"/>
              </w:tabs>
              <w:spacing w:before="2" w:line="235" w:lineRule="auto"/>
              <w:ind w:right="249"/>
              <w:rPr>
                <w:sz w:val="17"/>
              </w:rPr>
            </w:pPr>
            <w:r w:rsidRPr="000F05C8">
              <w:rPr>
                <w:sz w:val="17"/>
              </w:rPr>
              <w:t>omawia wpływ różnych czynników na prawidłowy rozwój zarodka i płodu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79"/>
              </w:numPr>
              <w:tabs>
                <w:tab w:val="left" w:pos="221"/>
              </w:tabs>
              <w:spacing w:before="61" w:line="235" w:lineRule="auto"/>
              <w:ind w:right="145"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79"/>
              </w:numPr>
              <w:tabs>
                <w:tab w:val="left" w:pos="221"/>
              </w:tabs>
              <w:spacing w:line="235" w:lineRule="auto"/>
              <w:ind w:right="599"/>
              <w:rPr>
                <w:sz w:val="17"/>
              </w:rPr>
            </w:pPr>
            <w:r w:rsidRPr="000F05C8">
              <w:rPr>
                <w:sz w:val="17"/>
              </w:rPr>
              <w:t>charakteryzuje okres rozwoju płodowego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79"/>
              </w:numPr>
              <w:tabs>
                <w:tab w:val="left" w:pos="221"/>
              </w:tabs>
              <w:spacing w:line="235" w:lineRule="auto"/>
              <w:ind w:right="122"/>
              <w:rPr>
                <w:sz w:val="17"/>
              </w:rPr>
            </w:pPr>
            <w:r w:rsidRPr="000F05C8">
              <w:rPr>
                <w:sz w:val="17"/>
              </w:rPr>
              <w:t>wyjaśnia przyczyny zmian zachodzących w organizmie kobiety podczas ciąży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79"/>
              </w:numPr>
              <w:tabs>
                <w:tab w:val="left" w:pos="221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78"/>
              </w:numPr>
              <w:tabs>
                <w:tab w:val="left" w:pos="221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78"/>
              </w:numPr>
              <w:tabs>
                <w:tab w:val="left" w:pos="221"/>
              </w:tabs>
              <w:spacing w:before="2" w:line="235" w:lineRule="auto"/>
              <w:ind w:right="105"/>
              <w:rPr>
                <w:sz w:val="17"/>
              </w:rPr>
            </w:pPr>
            <w:r w:rsidRPr="000F05C8">
              <w:rPr>
                <w:sz w:val="17"/>
              </w:rPr>
              <w:t>uzasadnia konieczność przestrzegania zasad higieny przez kobiety                   w ciąży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78"/>
              </w:numPr>
              <w:tabs>
                <w:tab w:val="left" w:pos="221"/>
              </w:tabs>
              <w:spacing w:line="235" w:lineRule="auto"/>
              <w:ind w:right="557"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                                       i mnogiej</w:t>
            </w:r>
          </w:p>
        </w:tc>
        <w:tc>
          <w:tcPr>
            <w:tcW w:w="2268" w:type="dxa"/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77"/>
              </w:numPr>
              <w:tabs>
                <w:tab w:val="left" w:pos="221"/>
              </w:tabs>
              <w:spacing w:before="61" w:line="235" w:lineRule="auto"/>
              <w:ind w:right="560"/>
              <w:rPr>
                <w:sz w:val="17"/>
              </w:rPr>
            </w:pPr>
            <w:r w:rsidRPr="000F05C8">
              <w:rPr>
                <w:sz w:val="17"/>
              </w:rPr>
              <w:t>wyszukuje                         w różnych źródłach informacje na temat rozwoju prenatalnego</w:t>
            </w:r>
          </w:p>
        </w:tc>
      </w:tr>
      <w:tr w:rsidR="00C66CCC" w:rsidRPr="000F05C8" w:rsidTr="00C66CCC">
        <w:trPr>
          <w:trHeight w:val="27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0F05C8" w:rsidRDefault="00C66CCC" w:rsidP="00C66CCC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61" w:line="235" w:lineRule="auto"/>
              <w:ind w:left="298" w:hanging="252"/>
              <w:rPr>
                <w:sz w:val="17"/>
              </w:rPr>
            </w:pPr>
            <w:r>
              <w:rPr>
                <w:sz w:val="17"/>
              </w:rPr>
              <w:t xml:space="preserve">43. Rozwój człowieka </w:t>
            </w:r>
            <w:r w:rsidRPr="000F05C8">
              <w:rPr>
                <w:sz w:val="17"/>
              </w:rPr>
              <w:t>– od narodzin</w:t>
            </w:r>
          </w:p>
          <w:p w:rsidR="00C66CCC" w:rsidRPr="000F05C8" w:rsidRDefault="00C66CCC" w:rsidP="00C66CCC">
            <w:pPr>
              <w:pStyle w:val="TableParagraph"/>
              <w:spacing w:line="204" w:lineRule="exact"/>
              <w:ind w:left="298" w:firstLine="0"/>
              <w:rPr>
                <w:sz w:val="17"/>
              </w:rPr>
            </w:pPr>
            <w:r w:rsidRPr="000F05C8">
              <w:rPr>
                <w:sz w:val="17"/>
              </w:rPr>
              <w:t>do 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76"/>
              </w:numPr>
              <w:tabs>
                <w:tab w:val="left" w:pos="221"/>
              </w:tabs>
              <w:spacing w:before="61" w:line="235" w:lineRule="auto"/>
              <w:ind w:right="589"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76"/>
              </w:numPr>
              <w:tabs>
                <w:tab w:val="left" w:pos="221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wymienia rodzaje dojrzałości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75"/>
              </w:numPr>
              <w:tabs>
                <w:tab w:val="left" w:pos="220"/>
              </w:tabs>
              <w:spacing w:before="61" w:line="235" w:lineRule="auto"/>
              <w:ind w:right="191"/>
              <w:rPr>
                <w:sz w:val="17"/>
              </w:rPr>
            </w:pPr>
            <w:r w:rsidRPr="000F05C8">
              <w:rPr>
                <w:sz w:val="17"/>
              </w:rPr>
              <w:t>określa zmiany rozwojowe u swoich rówieśników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75"/>
              </w:numPr>
              <w:tabs>
                <w:tab w:val="left" w:pos="220"/>
              </w:tabs>
              <w:spacing w:line="235" w:lineRule="auto"/>
              <w:ind w:right="142"/>
              <w:rPr>
                <w:sz w:val="17"/>
              </w:rPr>
            </w:pPr>
            <w:r w:rsidRPr="000F05C8">
              <w:rPr>
                <w:sz w:val="17"/>
              </w:rPr>
              <w:t>opisuje objawy starzenia się organizmu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75"/>
              </w:numPr>
              <w:tabs>
                <w:tab w:val="left" w:pos="220"/>
              </w:tabs>
              <w:spacing w:line="235" w:lineRule="auto"/>
              <w:ind w:right="141"/>
              <w:rPr>
                <w:sz w:val="17"/>
              </w:rPr>
            </w:pPr>
            <w:r w:rsidRPr="000F05C8">
              <w:rPr>
                <w:sz w:val="17"/>
              </w:rPr>
              <w:t>wymienia różnice w tempie dojrzewania dziewcząt</w:t>
            </w:r>
          </w:p>
          <w:p w:rsidR="00C66CCC" w:rsidRPr="000F05C8" w:rsidRDefault="00C66CCC" w:rsidP="00C66CCC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i 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74"/>
              </w:numPr>
              <w:tabs>
                <w:tab w:val="left" w:pos="220"/>
              </w:tabs>
              <w:spacing w:before="61" w:line="235" w:lineRule="auto"/>
              <w:ind w:right="320"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74"/>
              </w:numPr>
              <w:tabs>
                <w:tab w:val="left" w:pos="220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</w:p>
          <w:p w:rsidR="00C66CCC" w:rsidRPr="000F05C8" w:rsidRDefault="00C66CCC" w:rsidP="00C66CCC">
            <w:pPr>
              <w:pStyle w:val="TableParagraph"/>
              <w:spacing w:before="2" w:line="235" w:lineRule="auto"/>
              <w:ind w:left="219" w:right="138" w:firstLine="0"/>
              <w:rPr>
                <w:sz w:val="17"/>
              </w:rPr>
            </w:pPr>
            <w:r w:rsidRPr="000F05C8">
              <w:rPr>
                <w:sz w:val="17"/>
              </w:rPr>
              <w:t>oraz przebieg fizycznego, psychicznego i 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73"/>
              </w:numPr>
              <w:tabs>
                <w:tab w:val="left" w:pos="220"/>
              </w:tabs>
              <w:spacing w:before="61" w:line="235" w:lineRule="auto"/>
              <w:ind w:right="259"/>
              <w:rPr>
                <w:sz w:val="17"/>
              </w:rPr>
            </w:pPr>
            <w:r w:rsidRPr="000F05C8">
              <w:rPr>
                <w:sz w:val="17"/>
              </w:rPr>
              <w:t>analizuje różnice między przekwitaniem a starością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73"/>
              </w:numPr>
              <w:tabs>
                <w:tab w:val="left" w:pos="220"/>
              </w:tabs>
              <w:spacing w:line="235" w:lineRule="auto"/>
              <w:ind w:right="98"/>
              <w:rPr>
                <w:sz w:val="17"/>
              </w:rPr>
            </w:pPr>
            <w:r w:rsidRPr="000F05C8">
              <w:rPr>
                <w:sz w:val="17"/>
              </w:rPr>
              <w:t>przyporządkowuje okresom rozwojowym zmiany zachodzące w 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72"/>
              </w:numPr>
              <w:tabs>
                <w:tab w:val="left" w:pos="220"/>
              </w:tabs>
              <w:spacing w:before="61" w:line="235" w:lineRule="auto"/>
              <w:ind w:right="203"/>
              <w:rPr>
                <w:sz w:val="17"/>
              </w:rPr>
            </w:pPr>
            <w:r w:rsidRPr="000F05C8">
              <w:rPr>
                <w:sz w:val="17"/>
              </w:rPr>
              <w:t>tworzy w dowolnej formie prezentację na temat dojrzewania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72"/>
              </w:numPr>
              <w:tabs>
                <w:tab w:val="left" w:pos="220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</w:p>
          <w:p w:rsidR="00C66CCC" w:rsidRPr="000F05C8" w:rsidRDefault="00C66CCC" w:rsidP="00C66CCC">
            <w:pPr>
              <w:pStyle w:val="TableParagraph"/>
              <w:spacing w:before="2" w:line="235" w:lineRule="auto"/>
              <w:ind w:left="219" w:right="43" w:firstLine="0"/>
              <w:rPr>
                <w:sz w:val="17"/>
              </w:rPr>
            </w:pPr>
            <w:r w:rsidRPr="000F05C8">
              <w:rPr>
                <w:sz w:val="17"/>
              </w:rPr>
              <w:t>ze zdjęciami swojej rodziny, której członkowie znajdują się w różnych okresach rozwoju</w:t>
            </w:r>
          </w:p>
        </w:tc>
      </w:tr>
    </w:tbl>
    <w:p w:rsidR="00C66CCC" w:rsidRPr="000F05C8" w:rsidRDefault="00C66CCC" w:rsidP="00C66CCC">
      <w:pPr>
        <w:spacing w:line="235" w:lineRule="auto"/>
        <w:rPr>
          <w:sz w:val="17"/>
        </w:rPr>
        <w:sectPr w:rsidR="00C66CCC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C66CCC" w:rsidRPr="000F05C8" w:rsidTr="00C66CC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66CCC" w:rsidRPr="000F05C8" w:rsidRDefault="00C66CCC" w:rsidP="00C66CCC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66CCC" w:rsidRPr="000F05C8" w:rsidRDefault="00C66CCC" w:rsidP="00C66CCC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C66CCC" w:rsidRPr="000F05C8" w:rsidTr="00C66CCC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C66CCC" w:rsidRPr="000F05C8" w:rsidTr="00C66CCC">
        <w:trPr>
          <w:trHeight w:val="480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0F05C8" w:rsidRDefault="00C66CCC" w:rsidP="00C66CCC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66CCC" w:rsidRPr="000F05C8" w:rsidRDefault="00C66CCC" w:rsidP="00C66CCC">
            <w:pPr>
              <w:pStyle w:val="TableParagraph"/>
              <w:spacing w:before="1"/>
              <w:ind w:left="1053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61" w:line="235" w:lineRule="auto"/>
              <w:ind w:left="306" w:right="71" w:hanging="258"/>
              <w:rPr>
                <w:sz w:val="17"/>
              </w:rPr>
            </w:pPr>
            <w:r w:rsidRPr="000F05C8">
              <w:rPr>
                <w:sz w:val="17"/>
              </w:rPr>
              <w:t>44. Higiena i 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71"/>
              </w:numPr>
              <w:tabs>
                <w:tab w:val="left" w:pos="220"/>
              </w:tabs>
              <w:spacing w:before="61" w:line="235" w:lineRule="auto"/>
              <w:ind w:right="274"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71"/>
              </w:numPr>
              <w:tabs>
                <w:tab w:val="left" w:pos="220"/>
              </w:tabs>
              <w:spacing w:line="235" w:lineRule="auto"/>
              <w:ind w:right="142"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71"/>
              </w:numPr>
              <w:tabs>
                <w:tab w:val="left" w:pos="220"/>
              </w:tabs>
              <w:spacing w:line="235" w:lineRule="auto"/>
              <w:ind w:right="701"/>
              <w:rPr>
                <w:sz w:val="17"/>
              </w:rPr>
            </w:pPr>
            <w:r w:rsidRPr="000F05C8">
              <w:rPr>
                <w:sz w:val="17"/>
              </w:rPr>
              <w:t>wymienia naturalne                                 i sztuczne metody planowania rodziny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70"/>
              </w:numPr>
              <w:tabs>
                <w:tab w:val="left" w:pos="222"/>
              </w:tabs>
              <w:spacing w:before="61" w:line="235" w:lineRule="auto"/>
              <w:ind w:right="335"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70"/>
              </w:numPr>
              <w:tabs>
                <w:tab w:val="left" w:pos="222"/>
              </w:tabs>
              <w:spacing w:line="235" w:lineRule="auto"/>
              <w:ind w:right="140"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70"/>
              </w:numPr>
              <w:tabs>
                <w:tab w:val="left" w:pos="222"/>
              </w:tabs>
              <w:spacing w:line="235" w:lineRule="auto"/>
              <w:ind w:right="377"/>
              <w:rPr>
                <w:sz w:val="17"/>
              </w:rPr>
            </w:pPr>
            <w:r w:rsidRPr="000F05C8">
              <w:rPr>
                <w:sz w:val="17"/>
              </w:rPr>
              <w:t>wyjaśnia różnicę między nosicielstwem HIV</w:t>
            </w:r>
          </w:p>
          <w:p w:rsidR="00C66CCC" w:rsidRPr="000F05C8" w:rsidRDefault="00C66CCC" w:rsidP="00C66CCC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a chorobą AIDS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70"/>
              </w:numPr>
              <w:tabs>
                <w:tab w:val="left" w:pos="222"/>
              </w:tabs>
              <w:spacing w:before="3" w:line="235" w:lineRule="auto"/>
              <w:ind w:right="281"/>
              <w:rPr>
                <w:sz w:val="17"/>
              </w:rPr>
            </w:pPr>
            <w:r w:rsidRPr="000F05C8">
              <w:rPr>
                <w:sz w:val="17"/>
              </w:rPr>
              <w:t xml:space="preserve">wymienia drogi zakażenia wirusami: </w:t>
            </w:r>
            <w:r w:rsidRPr="000F05C8">
              <w:rPr>
                <w:spacing w:val="-8"/>
                <w:sz w:val="17"/>
              </w:rPr>
              <w:t xml:space="preserve">HIV, </w:t>
            </w:r>
            <w:r w:rsidRPr="000F05C8">
              <w:rPr>
                <w:spacing w:val="-9"/>
                <w:sz w:val="17"/>
              </w:rPr>
              <w:t xml:space="preserve">HBV, </w:t>
            </w:r>
            <w:r w:rsidRPr="000F05C8">
              <w:rPr>
                <w:sz w:val="17"/>
              </w:rPr>
              <w:t>HCV i HPV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70"/>
              </w:numPr>
              <w:tabs>
                <w:tab w:val="left" w:pos="222"/>
              </w:tabs>
              <w:spacing w:before="1" w:line="235" w:lineRule="auto"/>
              <w:ind w:right="242"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69"/>
              </w:numPr>
              <w:tabs>
                <w:tab w:val="left" w:pos="222"/>
              </w:tabs>
              <w:spacing w:before="61" w:line="235" w:lineRule="auto"/>
              <w:ind w:right="579"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</w:p>
          <w:p w:rsidR="00C66CCC" w:rsidRPr="000F05C8" w:rsidRDefault="00C66CCC" w:rsidP="00C66CCC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u ginekologa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69"/>
              </w:numPr>
              <w:tabs>
                <w:tab w:val="left" w:pos="222"/>
              </w:tabs>
              <w:spacing w:before="3" w:line="235" w:lineRule="auto"/>
              <w:ind w:right="258"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69"/>
              </w:numPr>
              <w:tabs>
                <w:tab w:val="left" w:pos="222"/>
              </w:tabs>
              <w:spacing w:before="1" w:line="235" w:lineRule="auto"/>
              <w:ind w:right="199"/>
              <w:rPr>
                <w:sz w:val="17"/>
              </w:rPr>
            </w:pPr>
            <w:r w:rsidRPr="000F05C8">
              <w:rPr>
                <w:sz w:val="17"/>
              </w:rPr>
              <w:t xml:space="preserve">omawia zasady profilaktyki chorób wywoływanych przez wirusy: </w:t>
            </w:r>
            <w:r w:rsidRPr="000F05C8">
              <w:rPr>
                <w:spacing w:val="-8"/>
                <w:sz w:val="17"/>
              </w:rPr>
              <w:t xml:space="preserve">HIV, </w:t>
            </w:r>
            <w:r w:rsidRPr="000F05C8">
              <w:rPr>
                <w:spacing w:val="-9"/>
                <w:sz w:val="17"/>
              </w:rPr>
              <w:t xml:space="preserve">HBV, </w:t>
            </w:r>
            <w:r w:rsidRPr="000F05C8">
              <w:rPr>
                <w:sz w:val="17"/>
              </w:rPr>
              <w:t>HCV                   i HPV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69"/>
              </w:numPr>
              <w:tabs>
                <w:tab w:val="left" w:pos="222"/>
              </w:tabs>
              <w:spacing w:before="1" w:line="235" w:lineRule="auto"/>
              <w:ind w:right="602"/>
              <w:rPr>
                <w:sz w:val="17"/>
              </w:rPr>
            </w:pPr>
            <w:r w:rsidRPr="000F05C8">
              <w:rPr>
                <w:sz w:val="17"/>
              </w:rPr>
              <w:t>porównuje naturalne i sztuczne metody planowania rodziny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68"/>
              </w:numPr>
              <w:tabs>
                <w:tab w:val="left" w:pos="222"/>
              </w:tabs>
              <w:spacing w:before="61" w:line="235" w:lineRule="auto"/>
              <w:ind w:right="481"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68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przewiduje indywidualne</w:t>
            </w:r>
          </w:p>
          <w:p w:rsidR="00C66CCC" w:rsidRPr="000F05C8" w:rsidRDefault="00C66CCC" w:rsidP="00C66CCC">
            <w:pPr>
              <w:pStyle w:val="TableParagraph"/>
              <w:spacing w:before="3" w:line="235" w:lineRule="auto"/>
              <w:ind w:right="107" w:firstLine="0"/>
              <w:rPr>
                <w:sz w:val="17"/>
              </w:rPr>
            </w:pPr>
            <w:r w:rsidRPr="000F05C8">
              <w:rPr>
                <w:sz w:val="17"/>
              </w:rPr>
              <w:t>i społeczne skutki zakażenia wirusami: HIV, HBV, HCV</w:t>
            </w:r>
          </w:p>
          <w:p w:rsidR="00C66CCC" w:rsidRPr="000F05C8" w:rsidRDefault="00C66CCC" w:rsidP="00C66CCC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HPV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67"/>
              </w:numPr>
              <w:tabs>
                <w:tab w:val="left" w:pos="222"/>
              </w:tabs>
              <w:spacing w:before="2" w:line="235" w:lineRule="auto"/>
              <w:ind w:right="79"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 macicy</w:t>
            </w:r>
          </w:p>
          <w:p w:rsidR="00C66CCC" w:rsidRPr="000F05C8" w:rsidRDefault="00C66CCC" w:rsidP="00C66CCC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66"/>
              </w:numPr>
              <w:tabs>
                <w:tab w:val="left" w:pos="222"/>
              </w:tabs>
              <w:spacing w:before="61" w:line="235" w:lineRule="auto"/>
              <w:ind w:right="494"/>
              <w:rPr>
                <w:sz w:val="17"/>
              </w:rPr>
            </w:pPr>
            <w:r w:rsidRPr="000F05C8">
              <w:rPr>
                <w:sz w:val="17"/>
              </w:rPr>
              <w:t>wyszukuje w różnych źródłach  informacje na temat planowanych szczepień przeciwko</w:t>
            </w:r>
          </w:p>
          <w:p w:rsidR="00C66CCC" w:rsidRPr="000F05C8" w:rsidRDefault="00C66CCC" w:rsidP="00C66CCC">
            <w:pPr>
              <w:pStyle w:val="TableParagraph"/>
              <w:spacing w:line="235" w:lineRule="auto"/>
              <w:ind w:right="193" w:firstLine="0"/>
              <w:rPr>
                <w:sz w:val="17"/>
              </w:rPr>
            </w:pPr>
            <w:r w:rsidRPr="000F05C8">
              <w:rPr>
                <w:sz w:val="17"/>
              </w:rPr>
              <w:t>wirusowi brodawczaka, który wywołuje raka szyjki macicy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66"/>
              </w:numPr>
              <w:tabs>
                <w:tab w:val="left" w:pos="222"/>
              </w:tabs>
              <w:spacing w:line="235" w:lineRule="auto"/>
              <w:ind w:right="191"/>
              <w:rPr>
                <w:sz w:val="17"/>
              </w:rPr>
            </w:pPr>
            <w:r w:rsidRPr="000F05C8">
              <w:rPr>
                <w:sz w:val="17"/>
              </w:rPr>
              <w:t>ocenia naturalne i sztuczne metody antykoncepcji</w:t>
            </w:r>
          </w:p>
        </w:tc>
      </w:tr>
      <w:tr w:rsidR="00C66CCC" w:rsidRPr="000F05C8" w:rsidTr="00C66CCC">
        <w:trPr>
          <w:trHeight w:val="4100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0F05C8" w:rsidRDefault="00C66CCC" w:rsidP="00C66CCC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66CCC" w:rsidRPr="000F05C8" w:rsidRDefault="00C66CCC" w:rsidP="00C66CCC">
            <w:pPr>
              <w:pStyle w:val="TableParagraph"/>
              <w:spacing w:before="1"/>
              <w:ind w:left="52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XI.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61" w:line="235" w:lineRule="auto"/>
              <w:ind w:left="306" w:right="602" w:hanging="258"/>
              <w:jc w:val="both"/>
              <w:rPr>
                <w:sz w:val="17"/>
              </w:rPr>
            </w:pPr>
            <w:r w:rsidRPr="000F05C8">
              <w:rPr>
                <w:sz w:val="17"/>
              </w:rPr>
              <w:t>45. Równowaga wewnętrzna organizmu – homeostaza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65"/>
              </w:numPr>
              <w:tabs>
                <w:tab w:val="left" w:pos="222"/>
              </w:tabs>
              <w:spacing w:before="61" w:line="235" w:lineRule="auto"/>
              <w:ind w:right="113"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65"/>
              </w:numPr>
              <w:tabs>
                <w:tab w:val="left" w:pos="222"/>
              </w:tabs>
              <w:spacing w:line="235" w:lineRule="auto"/>
              <w:ind w:right="188"/>
              <w:rPr>
                <w:sz w:val="17"/>
              </w:rPr>
            </w:pPr>
            <w:r w:rsidRPr="000F05C8">
              <w:rPr>
                <w:sz w:val="17"/>
              </w:rPr>
              <w:t>wyjaśnia mechanizm termoregulacji                                u człowieka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65"/>
              </w:numPr>
              <w:tabs>
                <w:tab w:val="left" w:pos="222"/>
              </w:tabs>
              <w:spacing w:line="235" w:lineRule="auto"/>
              <w:ind w:right="300"/>
              <w:rPr>
                <w:sz w:val="17"/>
              </w:rPr>
            </w:pPr>
            <w:r w:rsidRPr="000F05C8">
              <w:rPr>
                <w:sz w:val="17"/>
              </w:rPr>
              <w:t>wskazuje drogi wydalania wody                              z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64"/>
              </w:numPr>
              <w:tabs>
                <w:tab w:val="left" w:pos="222"/>
              </w:tabs>
              <w:spacing w:before="61" w:line="235" w:lineRule="auto"/>
              <w:ind w:right="226"/>
              <w:rPr>
                <w:sz w:val="17"/>
              </w:rPr>
            </w:pPr>
            <w:r w:rsidRPr="000F05C8">
              <w:rPr>
                <w:sz w:val="17"/>
              </w:rPr>
              <w:t>wykazuje na podstawie wcześniej  zdobytej wiedzy zależność działania układów pokarmowego</w:t>
            </w:r>
          </w:p>
          <w:p w:rsidR="00C66CCC" w:rsidRPr="000F05C8" w:rsidRDefault="00C66CCC" w:rsidP="00C66CCC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krwionośnego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64"/>
              </w:numPr>
              <w:tabs>
                <w:tab w:val="left" w:pos="222"/>
              </w:tabs>
              <w:spacing w:before="3" w:line="235" w:lineRule="auto"/>
              <w:ind w:right="494"/>
              <w:rPr>
                <w:sz w:val="17"/>
              </w:rPr>
            </w:pPr>
            <w:r w:rsidRPr="000F05C8">
              <w:rPr>
                <w:sz w:val="17"/>
              </w:rPr>
              <w:t>opisuje, jakie układy narządów mają wpływ</w:t>
            </w:r>
          </w:p>
          <w:p w:rsidR="00C66CCC" w:rsidRPr="000F05C8" w:rsidRDefault="00C66CCC" w:rsidP="00C66CCC">
            <w:pPr>
              <w:pStyle w:val="TableParagraph"/>
              <w:spacing w:before="1" w:line="235" w:lineRule="auto"/>
              <w:ind w:right="136" w:firstLine="0"/>
              <w:rPr>
                <w:sz w:val="17"/>
              </w:rPr>
            </w:pPr>
            <w:r w:rsidRPr="000F05C8">
              <w:rPr>
                <w:sz w:val="17"/>
              </w:rPr>
              <w:t>na regulację poziomu wody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63"/>
              </w:numPr>
              <w:tabs>
                <w:tab w:val="left" w:pos="222"/>
              </w:tabs>
              <w:spacing w:before="61" w:line="235" w:lineRule="auto"/>
              <w:ind w:right="326"/>
              <w:rPr>
                <w:sz w:val="17"/>
              </w:rPr>
            </w:pPr>
            <w:r w:rsidRPr="000F05C8">
              <w:rPr>
                <w:sz w:val="17"/>
              </w:rPr>
              <w:t>wyjaśnia, na czym polega homeostaza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63"/>
              </w:numPr>
              <w:tabs>
                <w:tab w:val="left" w:pos="222"/>
              </w:tabs>
              <w:spacing w:line="235" w:lineRule="auto"/>
              <w:ind w:right="80"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                                    i krwionośnego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63"/>
              </w:numPr>
              <w:tabs>
                <w:tab w:val="left" w:pos="222"/>
              </w:tabs>
              <w:spacing w:line="235" w:lineRule="auto"/>
              <w:ind w:right="265"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wyjaśnia mechanizm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62"/>
              </w:numPr>
              <w:tabs>
                <w:tab w:val="left" w:pos="222"/>
              </w:tabs>
              <w:spacing w:before="61" w:line="235" w:lineRule="auto"/>
              <w:ind w:right="236"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poszczególnych układów narządów                             w organizmie człowieka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62"/>
              </w:numPr>
              <w:tabs>
                <w:tab w:val="left" w:pos="222"/>
              </w:tabs>
              <w:spacing w:line="235" w:lineRule="auto"/>
              <w:ind w:right="127"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wyjaśnia, jakie  układy  narządów biorą udział                                     w 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382"/>
              <w:rPr>
                <w:sz w:val="17"/>
              </w:rPr>
            </w:pPr>
            <w:r w:rsidRPr="000F05C8">
              <w:rPr>
                <w:sz w:val="17"/>
              </w:rPr>
              <w:t>analizuje  i  wykazuje rolę regulacji</w:t>
            </w:r>
            <w:r w:rsidRPr="000F05C8">
              <w:rPr>
                <w:spacing w:val="1"/>
                <w:sz w:val="17"/>
              </w:rPr>
              <w:t xml:space="preserve"> </w:t>
            </w:r>
            <w:r w:rsidRPr="000F05C8">
              <w:rPr>
                <w:sz w:val="17"/>
              </w:rPr>
              <w:t>nerwowo-</w:t>
            </w:r>
          </w:p>
          <w:p w:rsidR="00C66CCC" w:rsidRPr="000F05C8" w:rsidRDefault="00C66CCC" w:rsidP="00C66CCC">
            <w:pPr>
              <w:pStyle w:val="TableParagraph"/>
              <w:spacing w:line="235" w:lineRule="auto"/>
              <w:ind w:right="114" w:firstLine="0"/>
              <w:rPr>
                <w:sz w:val="17"/>
              </w:rPr>
            </w:pPr>
            <w:r w:rsidRPr="000F05C8">
              <w:rPr>
                <w:sz w:val="17"/>
              </w:rPr>
              <w:t>-hormonalnej w utrzymaniu homeostazy</w:t>
            </w:r>
          </w:p>
        </w:tc>
      </w:tr>
    </w:tbl>
    <w:p w:rsidR="00C66CCC" w:rsidRPr="000F05C8" w:rsidRDefault="00C66CCC" w:rsidP="00C66CCC">
      <w:pPr>
        <w:spacing w:line="235" w:lineRule="auto"/>
        <w:rPr>
          <w:sz w:val="17"/>
        </w:rPr>
        <w:sectPr w:rsidR="00C66CCC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tbl>
      <w:tblPr>
        <w:tblStyle w:val="TableNormal"/>
        <w:tblpPr w:leftFromText="141" w:rightFromText="141" w:vertAnchor="text" w:horzAnchor="margin" w:tblpY="-431"/>
        <w:tblW w:w="0" w:type="auto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C66CCC" w:rsidRPr="000F05C8" w:rsidTr="00C66CC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66CCC" w:rsidRPr="000F05C8" w:rsidRDefault="00C66CCC" w:rsidP="00C66CCC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66CCC" w:rsidRPr="000F05C8" w:rsidRDefault="00C66CCC" w:rsidP="00C66CCC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C66CCC" w:rsidRPr="000F05C8" w:rsidTr="00C66CCC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C66CCC" w:rsidRPr="000F05C8" w:rsidTr="00C66CCC">
        <w:trPr>
          <w:trHeight w:val="572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0F05C8" w:rsidRDefault="00C66CCC" w:rsidP="00C66CCC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66CCC" w:rsidRPr="000F05C8" w:rsidRDefault="00C66CCC" w:rsidP="00C66CCC">
            <w:pPr>
              <w:pStyle w:val="TableParagraph"/>
              <w:spacing w:before="1"/>
              <w:ind w:left="2950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XI.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61" w:line="235" w:lineRule="auto"/>
              <w:ind w:left="306" w:right="629" w:hanging="258"/>
              <w:jc w:val="both"/>
              <w:rPr>
                <w:sz w:val="17"/>
              </w:rPr>
            </w:pPr>
            <w:r w:rsidRPr="000F05C8">
              <w:rPr>
                <w:sz w:val="17"/>
              </w:rPr>
              <w:t>46. Choroba – zaburzenie homeostazy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60"/>
              </w:numPr>
              <w:tabs>
                <w:tab w:val="left" w:pos="220"/>
              </w:tabs>
              <w:spacing w:before="61" w:line="235" w:lineRule="auto"/>
              <w:ind w:right="209"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60"/>
              </w:numPr>
              <w:tabs>
                <w:tab w:val="left" w:pos="220"/>
              </w:tabs>
              <w:spacing w:line="235" w:lineRule="auto"/>
              <w:ind w:right="390"/>
              <w:jc w:val="both"/>
              <w:rPr>
                <w:sz w:val="17"/>
              </w:rPr>
            </w:pPr>
            <w:r w:rsidRPr="000F05C8">
              <w:rPr>
                <w:sz w:val="17"/>
              </w:rPr>
              <w:t>podaje przykłady trzech chorób zakaźnych wraz z czynnikami, które</w:t>
            </w:r>
          </w:p>
          <w:p w:rsidR="00C66CCC" w:rsidRPr="000F05C8" w:rsidRDefault="00C66CCC" w:rsidP="00C66CCC">
            <w:pPr>
              <w:pStyle w:val="TableParagraph"/>
              <w:spacing w:line="202" w:lineRule="exact"/>
              <w:ind w:left="219" w:firstLine="0"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60"/>
              </w:numPr>
              <w:tabs>
                <w:tab w:val="left" w:pos="220"/>
              </w:tabs>
              <w:spacing w:before="3"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>wymienia choroby cywilizacyjne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60"/>
              </w:numPr>
              <w:tabs>
                <w:tab w:val="left" w:pos="220"/>
              </w:tabs>
              <w:spacing w:before="1" w:line="235" w:lineRule="auto"/>
              <w:ind w:right="355"/>
              <w:rPr>
                <w:sz w:val="17"/>
              </w:rPr>
            </w:pPr>
            <w:r w:rsidRPr="000F05C8">
              <w:rPr>
                <w:sz w:val="17"/>
              </w:rPr>
              <w:t>wymienia 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310"/>
              <w:rPr>
                <w:sz w:val="17"/>
              </w:rPr>
            </w:pPr>
            <w:r w:rsidRPr="000F05C8">
              <w:rPr>
                <w:sz w:val="17"/>
              </w:rPr>
              <w:t>opisuje zdrowie fizyczne, psychiczne                       i społeczne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283"/>
              <w:rPr>
                <w:sz w:val="17"/>
              </w:rPr>
            </w:pPr>
            <w:r w:rsidRPr="000F05C8">
              <w:rPr>
                <w:sz w:val="17"/>
              </w:rPr>
              <w:t>podaje przykłady wpływu środowiska                  na życie i zdrowie człowieka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3" w:line="235" w:lineRule="auto"/>
              <w:ind w:right="495"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 dla prawidłowego</w:t>
            </w:r>
          </w:p>
          <w:p w:rsidR="00C66CCC" w:rsidRPr="000F05C8" w:rsidRDefault="00C66CCC" w:rsidP="00C66CCC">
            <w:pPr>
              <w:pStyle w:val="TableParagraph"/>
              <w:spacing w:before="1" w:line="235" w:lineRule="auto"/>
              <w:ind w:right="184" w:firstLine="0"/>
              <w:rPr>
                <w:sz w:val="17"/>
              </w:rPr>
            </w:pPr>
            <w:r w:rsidRPr="000F05C8">
              <w:rPr>
                <w:sz w:val="17"/>
              </w:rPr>
              <w:t>funkcjonowania organizmu człowieka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1" w:line="235" w:lineRule="auto"/>
              <w:ind w:right="242"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1" w:line="235" w:lineRule="auto"/>
              <w:ind w:right="269"/>
              <w:rPr>
                <w:sz w:val="17"/>
              </w:rPr>
            </w:pPr>
            <w:r w:rsidRPr="000F05C8">
              <w:rPr>
                <w:sz w:val="17"/>
              </w:rPr>
              <w:t>klasyfikuje podaną chorobę do grupy chorób cywilizacyjnych                       lub zakaźnych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1" w:line="235" w:lineRule="auto"/>
              <w:ind w:right="79"/>
              <w:rPr>
                <w:sz w:val="17"/>
              </w:rPr>
            </w:pPr>
            <w:r w:rsidRPr="000F05C8">
              <w:rPr>
                <w:sz w:val="17"/>
              </w:rPr>
              <w:t>omawia znaczenie szczepień ochronnych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1" w:line="235" w:lineRule="auto"/>
              <w:ind w:right="67"/>
              <w:rPr>
                <w:sz w:val="17"/>
              </w:rPr>
            </w:pPr>
            <w:r w:rsidRPr="000F05C8">
              <w:rPr>
                <w:sz w:val="17"/>
              </w:rPr>
              <w:t>wskazuje alergie jako skutek zanieczyszczenia środowiska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1" w:line="235" w:lineRule="auto"/>
              <w:ind w:right="393"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426"/>
              <w:rPr>
                <w:sz w:val="17"/>
              </w:rPr>
            </w:pPr>
            <w:r w:rsidRPr="000F05C8">
              <w:rPr>
                <w:sz w:val="17"/>
              </w:rPr>
              <w:t>charakteryzuje czynniki wpływające na zdrowie człowieka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przedstawia znaczenie pojęć</w:t>
            </w:r>
          </w:p>
          <w:p w:rsidR="00C66CCC" w:rsidRPr="000F05C8" w:rsidRDefault="00C66CCC" w:rsidP="00C66CCC">
            <w:pPr>
              <w:pStyle w:val="TableParagraph"/>
              <w:spacing w:line="204" w:lineRule="exact"/>
              <w:ind w:firstLine="0"/>
              <w:rPr>
                <w:rFonts w:ascii="Humanst521EU"/>
                <w:i/>
                <w:sz w:val="17"/>
              </w:rPr>
            </w:pPr>
            <w:r w:rsidRPr="000F05C8">
              <w:rPr>
                <w:rFonts w:ascii="Humanst521EU"/>
                <w:i/>
                <w:sz w:val="17"/>
              </w:rPr>
              <w:t xml:space="preserve">zdrowie </w:t>
            </w:r>
            <w:r w:rsidRPr="000F05C8">
              <w:rPr>
                <w:sz w:val="17"/>
              </w:rPr>
              <w:t xml:space="preserve">i </w:t>
            </w:r>
            <w:r w:rsidRPr="000F05C8">
              <w:rPr>
                <w:rFonts w:ascii="Humanst521EU"/>
                <w:i/>
                <w:sz w:val="17"/>
              </w:rPr>
              <w:t>choroba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2" w:line="235" w:lineRule="auto"/>
              <w:ind w:right="139"/>
              <w:rPr>
                <w:sz w:val="17"/>
              </w:rPr>
            </w:pPr>
            <w:r w:rsidRPr="000F05C8">
              <w:rPr>
                <w:sz w:val="17"/>
              </w:rPr>
              <w:t>rozróżnia zdrowie fizyczne, psychiczne i społeczne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line="235" w:lineRule="auto"/>
              <w:ind w:right="118"/>
              <w:rPr>
                <w:sz w:val="17"/>
              </w:rPr>
            </w:pPr>
            <w:r w:rsidRPr="000F05C8">
              <w:rPr>
                <w:sz w:val="17"/>
              </w:rPr>
              <w:t xml:space="preserve">wymienia najważniejsze choroby człowieka wywoływane przez </w:t>
            </w:r>
            <w:r w:rsidRPr="000F05C8">
              <w:rPr>
                <w:spacing w:val="-3"/>
                <w:sz w:val="17"/>
              </w:rPr>
              <w:t xml:space="preserve">wirusy, </w:t>
            </w:r>
            <w:r w:rsidRPr="000F05C8">
              <w:rPr>
                <w:sz w:val="17"/>
              </w:rPr>
              <w:t>bakterie, protisty i pasożyty zwierzęce oraz przedstawia zasady profilaktyki tych chorób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line="235" w:lineRule="auto"/>
              <w:ind w:right="137"/>
              <w:rPr>
                <w:sz w:val="17"/>
              </w:rPr>
            </w:pPr>
            <w:r w:rsidRPr="000F05C8">
              <w:rPr>
                <w:sz w:val="17"/>
              </w:rPr>
              <w:t>podaje kryterium podziału chorób na choroby zakaźne i cywilizacyjne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line="235" w:lineRule="auto"/>
              <w:ind w:right="211"/>
              <w:rPr>
                <w:sz w:val="17"/>
              </w:rPr>
            </w:pPr>
            <w:r w:rsidRPr="000F05C8">
              <w:rPr>
                <w:sz w:val="17"/>
              </w:rPr>
              <w:t>podaje przykłady szczepień obowiązkowych i nieobowiązkowych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line="235" w:lineRule="auto"/>
              <w:ind w:right="604"/>
              <w:rPr>
                <w:sz w:val="17"/>
              </w:rPr>
            </w:pPr>
            <w:r w:rsidRPr="000F05C8">
              <w:rPr>
                <w:sz w:val="17"/>
              </w:rPr>
              <w:t>wyjaśnia przyczyny powstawania chorób społecznych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72"/>
              <w:rPr>
                <w:sz w:val="17"/>
              </w:rPr>
            </w:pPr>
            <w:r w:rsidRPr="000F05C8">
              <w:rPr>
                <w:sz w:val="17"/>
              </w:rPr>
              <w:t>wykazuje wpływ środowiska na zdrowie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uzasadnia, że antybiotyki</w:t>
            </w:r>
          </w:p>
          <w:p w:rsidR="00C66CCC" w:rsidRPr="000F05C8" w:rsidRDefault="00C66CCC" w:rsidP="00C66CCC">
            <w:pPr>
              <w:pStyle w:val="TableParagraph"/>
              <w:spacing w:before="3" w:line="235" w:lineRule="auto"/>
              <w:ind w:right="87" w:firstLine="0"/>
              <w:rPr>
                <w:sz w:val="17"/>
              </w:rPr>
            </w:pPr>
            <w:r w:rsidRPr="000F05C8">
              <w:rPr>
                <w:sz w:val="17"/>
              </w:rPr>
              <w:t>i inne leki należy stosować zgodnie z zaleceniami lekarza (dawka, godziny przyjmowania leku                           i długość kuracji)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1" w:line="235" w:lineRule="auto"/>
              <w:ind w:right="542"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1" w:line="235" w:lineRule="auto"/>
              <w:ind w:right="542"/>
              <w:rPr>
                <w:sz w:val="17"/>
              </w:rPr>
            </w:pPr>
            <w:r w:rsidRPr="000F05C8">
              <w:rPr>
                <w:sz w:val="17"/>
              </w:rPr>
              <w:t>uzasadnia, że nerwice są chorobami cywilizacyjnymi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1" w:line="235" w:lineRule="auto"/>
              <w:ind w:right="208"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61" w:line="235" w:lineRule="auto"/>
              <w:ind w:right="469"/>
              <w:rPr>
                <w:sz w:val="17"/>
              </w:rPr>
            </w:pPr>
            <w:r w:rsidRPr="000F05C8">
              <w:rPr>
                <w:sz w:val="17"/>
              </w:rPr>
              <w:t>formułuje argumenty przemawiające za tym,</w:t>
            </w:r>
          </w:p>
          <w:p w:rsidR="00C66CCC" w:rsidRPr="000F05C8" w:rsidRDefault="00C66CCC" w:rsidP="00C66CCC">
            <w:pPr>
              <w:pStyle w:val="TableParagraph"/>
              <w:spacing w:line="235" w:lineRule="auto"/>
              <w:ind w:right="191" w:firstLine="0"/>
              <w:rPr>
                <w:sz w:val="17"/>
              </w:rPr>
            </w:pPr>
            <w:r w:rsidRPr="000F05C8">
              <w:rPr>
                <w:sz w:val="17"/>
              </w:rPr>
              <w:t>że nie należy bez wyraźnej potrzeby przyjmować ogólnodostępnych leków oraz suplementów</w:t>
            </w:r>
          </w:p>
        </w:tc>
      </w:tr>
      <w:tr w:rsidR="00C66CCC" w:rsidRPr="000F05C8" w:rsidTr="00C66CCC">
        <w:trPr>
          <w:trHeight w:val="2538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66CCC" w:rsidRPr="000F05C8" w:rsidRDefault="00C66CCC" w:rsidP="00C66CCC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spacing w:before="57"/>
              <w:ind w:left="48" w:firstLine="0"/>
              <w:rPr>
                <w:sz w:val="17"/>
              </w:rPr>
            </w:pPr>
            <w:r w:rsidRPr="000F05C8">
              <w:rPr>
                <w:sz w:val="17"/>
              </w:rPr>
              <w:t>47. Uzależnienia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200"/>
              <w:rPr>
                <w:sz w:val="17"/>
              </w:rPr>
            </w:pPr>
            <w:r w:rsidRPr="000F05C8">
              <w:rPr>
                <w:sz w:val="17"/>
              </w:rPr>
              <w:t>wymienia skutki zażywania niektórych substancji psychoaktywnych na stan zdrowia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54"/>
              </w:numPr>
              <w:tabs>
                <w:tab w:val="left" w:pos="222"/>
              </w:tabs>
              <w:spacing w:before="61" w:line="235" w:lineRule="auto"/>
              <w:ind w:right="119"/>
              <w:rPr>
                <w:sz w:val="17"/>
              </w:rPr>
            </w:pPr>
            <w:r w:rsidRPr="000F05C8">
              <w:rPr>
                <w:sz w:val="17"/>
              </w:rPr>
              <w:t>przedstawia negatywny wpływ na zdrowie człowieka niektórych substancji psychoaktywnych oraz nadużywania kofeiny</w:t>
            </w:r>
          </w:p>
          <w:p w:rsidR="00C66CCC" w:rsidRPr="000F05C8" w:rsidRDefault="00C66CCC" w:rsidP="00C66CCC">
            <w:pPr>
              <w:pStyle w:val="TableParagraph"/>
              <w:spacing w:line="235" w:lineRule="auto"/>
              <w:ind w:right="244" w:firstLine="0"/>
              <w:rPr>
                <w:sz w:val="17"/>
              </w:rPr>
            </w:pPr>
            <w:r w:rsidRPr="000F05C8">
              <w:rPr>
                <w:sz w:val="17"/>
              </w:rPr>
              <w:t>i niektórych leków (zwłaszcza oddziałujących                           na psychikę)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533"/>
              <w:rPr>
                <w:sz w:val="17"/>
              </w:rPr>
            </w:pPr>
            <w:r w:rsidRPr="000F05C8">
              <w:rPr>
                <w:sz w:val="17"/>
              </w:rPr>
              <w:t>opisuje wpływ palenia tytoniu                             na zdrowie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132"/>
              <w:rPr>
                <w:sz w:val="17"/>
              </w:rPr>
            </w:pPr>
            <w:r w:rsidRPr="000F05C8">
              <w:rPr>
                <w:sz w:val="17"/>
              </w:rPr>
              <w:t>omawia skutki działania alkoholu na funkcjonowanie organizmu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382"/>
              <w:rPr>
                <w:sz w:val="17"/>
              </w:rPr>
            </w:pPr>
            <w:r w:rsidRPr="000F05C8">
              <w:rPr>
                <w:sz w:val="17"/>
              </w:rPr>
              <w:t>wyjaśnia mechanizm powstawania uzależnień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512"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before="61" w:line="235" w:lineRule="auto"/>
              <w:ind w:right="162"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</w:p>
          <w:p w:rsidR="00C66CCC" w:rsidRPr="000F05C8" w:rsidRDefault="00C66CCC" w:rsidP="00C66CCC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a powstawaniem nałogu</w:t>
            </w:r>
          </w:p>
          <w:p w:rsidR="00C66CCC" w:rsidRPr="000F05C8" w:rsidRDefault="00C66CCC" w:rsidP="00C66CC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before="2" w:line="235" w:lineRule="auto"/>
              <w:ind w:right="171"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66CCC" w:rsidRPr="000F05C8" w:rsidRDefault="00C66CCC" w:rsidP="00C66CC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93"/>
              <w:rPr>
                <w:sz w:val="17"/>
              </w:rPr>
            </w:pPr>
            <w:r w:rsidRPr="000F05C8">
              <w:rPr>
                <w:sz w:val="17"/>
              </w:rPr>
              <w:t>wykonuje w dowolnej formie prezentację na temat profilaktyki uzależnień</w:t>
            </w:r>
          </w:p>
        </w:tc>
      </w:tr>
    </w:tbl>
    <w:p w:rsidR="003C001C" w:rsidRDefault="003C001C" w:rsidP="003C001C">
      <w:pPr>
        <w:pStyle w:val="Tekstpodstawowy"/>
        <w:rPr>
          <w:rFonts w:ascii="Humanst521EU"/>
          <w:i w:val="0"/>
          <w:sz w:val="20"/>
        </w:rPr>
      </w:pPr>
    </w:p>
    <w:p w:rsidR="00556581" w:rsidRDefault="00556581" w:rsidP="003C001C">
      <w:pPr>
        <w:pStyle w:val="Tekstpodstawowy"/>
        <w:rPr>
          <w:rFonts w:ascii="Humanst521EU"/>
          <w:i w:val="0"/>
          <w:sz w:val="20"/>
        </w:rPr>
      </w:pPr>
    </w:p>
    <w:p w:rsidR="00556581" w:rsidRDefault="00880DFE" w:rsidP="003C001C">
      <w:pPr>
        <w:pStyle w:val="Tekstpodstawowy"/>
        <w:rPr>
          <w:rFonts w:ascii="Humanst521EU"/>
          <w:i w:val="0"/>
          <w:sz w:val="20"/>
        </w:rPr>
      </w:pPr>
      <w:r>
        <w:rPr>
          <w:rFonts w:ascii="Humanst521EU"/>
          <w:i w:val="0"/>
          <w:sz w:val="20"/>
        </w:rPr>
        <w:t>Uczni</w:t>
      </w:r>
      <w:r>
        <w:rPr>
          <w:rFonts w:ascii="Humanst521EU"/>
          <w:i w:val="0"/>
          <w:sz w:val="20"/>
        </w:rPr>
        <w:t>ó</w:t>
      </w:r>
      <w:r>
        <w:rPr>
          <w:rFonts w:ascii="Humanst521EU"/>
          <w:i w:val="0"/>
          <w:sz w:val="20"/>
        </w:rPr>
        <w:t>w klas dwuj</w:t>
      </w:r>
      <w:r>
        <w:rPr>
          <w:rFonts w:ascii="Humanst521EU"/>
          <w:i w:val="0"/>
          <w:sz w:val="20"/>
        </w:rPr>
        <w:t>ę</w:t>
      </w:r>
      <w:r>
        <w:rPr>
          <w:rFonts w:ascii="Humanst521EU"/>
          <w:i w:val="0"/>
          <w:sz w:val="20"/>
        </w:rPr>
        <w:t>zycznych obowi</w:t>
      </w:r>
      <w:r>
        <w:rPr>
          <w:rFonts w:ascii="Humanst521EU"/>
          <w:i w:val="0"/>
          <w:sz w:val="20"/>
        </w:rPr>
        <w:t>ą</w:t>
      </w:r>
      <w:r>
        <w:rPr>
          <w:rFonts w:ascii="Humanst521EU"/>
          <w:i w:val="0"/>
          <w:sz w:val="20"/>
        </w:rPr>
        <w:t>zuje r</w:t>
      </w:r>
      <w:r>
        <w:rPr>
          <w:rFonts w:ascii="Humanst521EU"/>
          <w:i w:val="0"/>
          <w:sz w:val="20"/>
        </w:rPr>
        <w:t>ó</w:t>
      </w:r>
      <w:r>
        <w:rPr>
          <w:rFonts w:ascii="Humanst521EU"/>
          <w:i w:val="0"/>
          <w:sz w:val="20"/>
        </w:rPr>
        <w:t>wnie</w:t>
      </w:r>
      <w:r>
        <w:rPr>
          <w:rFonts w:ascii="Humanst521EU"/>
          <w:i w:val="0"/>
          <w:sz w:val="20"/>
        </w:rPr>
        <w:t>ż</w:t>
      </w:r>
      <w:r>
        <w:rPr>
          <w:rFonts w:ascii="Humanst521EU"/>
          <w:i w:val="0"/>
          <w:sz w:val="20"/>
        </w:rPr>
        <w:t xml:space="preserve"> znajomo</w:t>
      </w:r>
      <w:r>
        <w:rPr>
          <w:rFonts w:ascii="Humanst521EU"/>
          <w:i w:val="0"/>
          <w:sz w:val="20"/>
        </w:rPr>
        <w:t>ść</w:t>
      </w:r>
      <w:r>
        <w:rPr>
          <w:rFonts w:ascii="Humanst521EU"/>
          <w:i w:val="0"/>
          <w:sz w:val="20"/>
        </w:rPr>
        <w:t xml:space="preserve"> s</w:t>
      </w:r>
      <w:r>
        <w:rPr>
          <w:rFonts w:ascii="Humanst521EU"/>
          <w:i w:val="0"/>
          <w:sz w:val="20"/>
        </w:rPr>
        <w:t>ł</w:t>
      </w:r>
      <w:r>
        <w:rPr>
          <w:rFonts w:ascii="Humanst521EU"/>
          <w:i w:val="0"/>
          <w:sz w:val="20"/>
        </w:rPr>
        <w:t>ownictwa biologicznego w j</w:t>
      </w:r>
      <w:r>
        <w:rPr>
          <w:rFonts w:ascii="Humanst521EU"/>
          <w:i w:val="0"/>
          <w:sz w:val="20"/>
        </w:rPr>
        <w:t>ę</w:t>
      </w:r>
      <w:r>
        <w:rPr>
          <w:rFonts w:ascii="Humanst521EU"/>
          <w:i w:val="0"/>
          <w:sz w:val="20"/>
        </w:rPr>
        <w:t xml:space="preserve">zyku angielskim. </w:t>
      </w:r>
    </w:p>
    <w:p w:rsidR="00556581" w:rsidRDefault="00556581" w:rsidP="003C001C">
      <w:pPr>
        <w:pStyle w:val="Tekstpodstawowy"/>
        <w:rPr>
          <w:rFonts w:ascii="Humanst521EU"/>
          <w:i w:val="0"/>
          <w:sz w:val="20"/>
        </w:rPr>
      </w:pPr>
    </w:p>
    <w:p w:rsidR="00556581" w:rsidRDefault="00556581" w:rsidP="003C001C">
      <w:pPr>
        <w:pStyle w:val="Tekstpodstawowy"/>
        <w:rPr>
          <w:rFonts w:ascii="Humanst521EU"/>
          <w:i w:val="0"/>
          <w:sz w:val="20"/>
        </w:rPr>
      </w:pPr>
    </w:p>
    <w:p w:rsidR="00556581" w:rsidRDefault="00556581" w:rsidP="003C001C">
      <w:pPr>
        <w:pStyle w:val="Tekstpodstawowy"/>
        <w:rPr>
          <w:rFonts w:ascii="Humanst521EU"/>
          <w:i w:val="0"/>
          <w:sz w:val="20"/>
        </w:rPr>
      </w:pPr>
    </w:p>
    <w:p w:rsidR="00556581" w:rsidRDefault="00556581" w:rsidP="003C001C">
      <w:pPr>
        <w:pStyle w:val="Tekstpodstawowy"/>
        <w:rPr>
          <w:rFonts w:ascii="Humanst521EU"/>
          <w:i w:val="0"/>
          <w:sz w:val="20"/>
        </w:rPr>
      </w:pPr>
    </w:p>
    <w:p w:rsidR="00556581" w:rsidRDefault="00556581" w:rsidP="003C001C">
      <w:pPr>
        <w:pStyle w:val="Tekstpodstawowy"/>
        <w:rPr>
          <w:rFonts w:ascii="Humanst521EU"/>
          <w:i w:val="0"/>
          <w:sz w:val="20"/>
        </w:rPr>
      </w:pPr>
    </w:p>
    <w:p w:rsidR="00556581" w:rsidRDefault="00556581" w:rsidP="003C001C">
      <w:pPr>
        <w:pStyle w:val="Tekstpodstawowy"/>
        <w:rPr>
          <w:rFonts w:ascii="Humanst521EU"/>
          <w:i w:val="0"/>
          <w:sz w:val="20"/>
        </w:rPr>
      </w:pPr>
    </w:p>
    <w:p w:rsidR="00556581" w:rsidRDefault="00556581" w:rsidP="003C001C">
      <w:pPr>
        <w:pStyle w:val="Tekstpodstawowy"/>
        <w:rPr>
          <w:rFonts w:ascii="Humanst521EU"/>
          <w:i w:val="0"/>
          <w:sz w:val="20"/>
        </w:rPr>
      </w:pPr>
    </w:p>
    <w:p w:rsidR="003C001C" w:rsidRPr="00BA6539" w:rsidRDefault="00556581" w:rsidP="003C001C">
      <w:pPr>
        <w:pStyle w:val="Tekstpodstawowy"/>
        <w:rPr>
          <w:rFonts w:ascii="Humanst521EU"/>
          <w:b/>
          <w:i w:val="0"/>
          <w:sz w:val="24"/>
        </w:rPr>
      </w:pPr>
      <w:r w:rsidRPr="00BA6539">
        <w:rPr>
          <w:rFonts w:ascii="Humanst521EU"/>
          <w:b/>
          <w:i w:val="0"/>
          <w:sz w:val="24"/>
        </w:rPr>
        <w:t xml:space="preserve">Wymagania edukacyjne dla klasy VIII </w:t>
      </w:r>
    </w:p>
    <w:p w:rsidR="00556581" w:rsidRDefault="00556581" w:rsidP="003C001C">
      <w:pPr>
        <w:pStyle w:val="Tekstpodstawowy"/>
        <w:rPr>
          <w:rFonts w:ascii="Humanst521EU"/>
          <w:i w:val="0"/>
          <w:sz w:val="20"/>
        </w:rPr>
      </w:pPr>
    </w:p>
    <w:p w:rsidR="00556581" w:rsidRDefault="00556581" w:rsidP="003C001C">
      <w:pPr>
        <w:pStyle w:val="Tekstpodstawowy"/>
        <w:rPr>
          <w:rFonts w:ascii="Humanst521EU"/>
          <w:i w:val="0"/>
          <w:sz w:val="20"/>
        </w:rPr>
      </w:pPr>
    </w:p>
    <w:p w:rsidR="00556581" w:rsidRDefault="00556581" w:rsidP="003C001C">
      <w:pPr>
        <w:pStyle w:val="Tekstpodstawowy"/>
        <w:rPr>
          <w:rFonts w:ascii="Humanst521EU"/>
          <w:i w:val="0"/>
          <w:sz w:val="20"/>
        </w:rPr>
      </w:pPr>
    </w:p>
    <w:p w:rsidR="00556581" w:rsidRDefault="00556581" w:rsidP="003C001C">
      <w:pPr>
        <w:pStyle w:val="Tekstpodstawowy"/>
        <w:rPr>
          <w:rFonts w:ascii="Humanst521EU"/>
          <w:i w:val="0"/>
          <w:sz w:val="20"/>
        </w:rPr>
      </w:pPr>
    </w:p>
    <w:tbl>
      <w:tblPr>
        <w:tblW w:w="0" w:type="auto"/>
        <w:tblInd w:w="-137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7"/>
        <w:gridCol w:w="377"/>
        <w:gridCol w:w="247"/>
        <w:gridCol w:w="1534"/>
        <w:gridCol w:w="247"/>
        <w:gridCol w:w="2021"/>
        <w:gridCol w:w="247"/>
        <w:gridCol w:w="2021"/>
        <w:gridCol w:w="247"/>
        <w:gridCol w:w="2021"/>
        <w:gridCol w:w="247"/>
        <w:gridCol w:w="2021"/>
        <w:gridCol w:w="247"/>
        <w:gridCol w:w="2021"/>
        <w:gridCol w:w="147"/>
      </w:tblGrid>
      <w:tr w:rsidR="00556581" w:rsidRPr="00C503F9" w:rsidTr="00556581">
        <w:trPr>
          <w:gridAfter w:val="1"/>
          <w:wAfter w:w="147" w:type="dxa"/>
          <w:trHeight w:val="380"/>
        </w:trPr>
        <w:tc>
          <w:tcPr>
            <w:tcW w:w="624" w:type="dxa"/>
            <w:gridSpan w:val="2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2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556581" w:rsidRPr="00676141" w:rsidRDefault="00556581" w:rsidP="004072D8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gridSpan w:val="2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2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556581" w:rsidRPr="00676141" w:rsidRDefault="00556581" w:rsidP="004072D8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10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89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556581" w:rsidRPr="00C503F9" w:rsidTr="00556581">
        <w:trPr>
          <w:gridAfter w:val="1"/>
          <w:wAfter w:w="147" w:type="dxa"/>
          <w:trHeight w:val="380"/>
        </w:trPr>
        <w:tc>
          <w:tcPr>
            <w:tcW w:w="624" w:type="dxa"/>
            <w:gridSpan w:val="2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gridSpan w:val="2"/>
            <w:tcBorders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gridSpan w:val="2"/>
            <w:tcBorders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gridSpan w:val="2"/>
            <w:tcBorders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gridSpan w:val="2"/>
            <w:tcBorders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556581" w:rsidRPr="00C503F9" w:rsidTr="00556581">
        <w:trPr>
          <w:gridAfter w:val="1"/>
          <w:wAfter w:w="147" w:type="dxa"/>
          <w:trHeight w:val="3030"/>
        </w:trPr>
        <w:tc>
          <w:tcPr>
            <w:tcW w:w="624" w:type="dxa"/>
            <w:gridSpan w:val="2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556581" w:rsidRPr="00676141" w:rsidRDefault="00556581" w:rsidP="004072D8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556581" w:rsidRPr="00676141" w:rsidRDefault="00556581" w:rsidP="004072D8">
            <w:pPr>
              <w:pStyle w:val="TableParagraph"/>
              <w:spacing w:before="1"/>
              <w:ind w:left="3171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I. Genetyka</w:t>
            </w:r>
          </w:p>
        </w:tc>
        <w:tc>
          <w:tcPr>
            <w:tcW w:w="1781" w:type="dxa"/>
            <w:gridSpan w:val="2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52"/>
              <w:ind w:left="49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Czym jest genetyka?</w:t>
            </w:r>
          </w:p>
        </w:tc>
        <w:tc>
          <w:tcPr>
            <w:tcW w:w="2268" w:type="dxa"/>
            <w:gridSpan w:val="2"/>
            <w:tcBorders>
              <w:top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Uczeń:</w:t>
            </w:r>
          </w:p>
          <w:p w:rsidR="00556581" w:rsidRPr="00676141" w:rsidRDefault="00556581" w:rsidP="00556581">
            <w:pPr>
              <w:numPr>
                <w:ilvl w:val="0"/>
                <w:numId w:val="29"/>
              </w:numPr>
              <w:tabs>
                <w:tab w:val="left" w:pos="227"/>
              </w:tabs>
              <w:spacing w:before="2" w:line="235" w:lineRule="auto"/>
              <w:ind w:right="6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zakres badań genetyki</w:t>
            </w:r>
          </w:p>
          <w:p w:rsidR="00556581" w:rsidRPr="00676141" w:rsidRDefault="00556581" w:rsidP="00556581">
            <w:pPr>
              <w:numPr>
                <w:ilvl w:val="0"/>
                <w:numId w:val="29"/>
              </w:numPr>
              <w:tabs>
                <w:tab w:val="left" w:pos="227"/>
              </w:tabs>
              <w:spacing w:before="1" w:line="235" w:lineRule="auto"/>
              <w:ind w:right="6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że podobieństwo dziecka do rodziców jest wynikiem dziedziczenia cech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2"/>
              </w:tabs>
              <w:spacing w:line="235" w:lineRule="auto"/>
              <w:ind w:right="38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Uczeń:</w:t>
            </w:r>
          </w:p>
          <w:p w:rsidR="00556581" w:rsidRPr="00676141" w:rsidRDefault="00556581" w:rsidP="00556581">
            <w:pPr>
              <w:numPr>
                <w:ilvl w:val="0"/>
                <w:numId w:val="258"/>
              </w:numPr>
              <w:tabs>
                <w:tab w:val="left" w:pos="227"/>
              </w:tabs>
              <w:spacing w:before="2" w:line="235" w:lineRule="auto"/>
              <w:ind w:right="10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rozróżnia cechy dziedziczne i niedziedziczne</w:t>
            </w:r>
          </w:p>
          <w:p w:rsidR="00556581" w:rsidRPr="00676141" w:rsidRDefault="00556581" w:rsidP="00556581">
            <w:pPr>
              <w:numPr>
                <w:ilvl w:val="0"/>
                <w:numId w:val="258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pojęcia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genetyka</w:t>
            </w:r>
          </w:p>
          <w:p w:rsidR="00556581" w:rsidRPr="00676141" w:rsidRDefault="00556581" w:rsidP="004072D8">
            <w:pPr>
              <w:tabs>
                <w:tab w:val="left" w:pos="2268"/>
              </w:tabs>
              <w:spacing w:line="206" w:lineRule="exact"/>
              <w:ind w:left="207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zmienność organizmów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2"/>
              </w:tabs>
              <w:spacing w:line="235" w:lineRule="auto"/>
              <w:ind w:right="219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Uczeń:</w:t>
            </w:r>
          </w:p>
          <w:p w:rsidR="00556581" w:rsidRPr="00676141" w:rsidRDefault="00556581" w:rsidP="00556581">
            <w:pPr>
              <w:numPr>
                <w:ilvl w:val="0"/>
                <w:numId w:val="2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cechy indywidualne i gatunkowe podanych organizmów</w:t>
            </w:r>
          </w:p>
          <w:p w:rsidR="00556581" w:rsidRPr="00676141" w:rsidRDefault="00556581" w:rsidP="00556581">
            <w:pPr>
              <w:numPr>
                <w:ilvl w:val="0"/>
                <w:numId w:val="27"/>
              </w:numPr>
              <w:tabs>
                <w:tab w:val="left" w:pos="227"/>
              </w:tabs>
              <w:spacing w:before="2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omawia zastosowanie genetyki w różnych dziedzinach: medycynie, kryminalistyce, rolnictwie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archeologii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2"/>
              </w:tabs>
              <w:spacing w:line="235" w:lineRule="auto"/>
              <w:ind w:right="22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Uczeń:</w:t>
            </w:r>
          </w:p>
          <w:p w:rsidR="00556581" w:rsidRPr="00676141" w:rsidRDefault="00556581" w:rsidP="00556581">
            <w:pPr>
              <w:numPr>
                <w:ilvl w:val="0"/>
                <w:numId w:val="26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uzasadnia występowanie zmienności genetycznej wśród ludzi</w:t>
            </w:r>
          </w:p>
          <w:p w:rsidR="00556581" w:rsidRPr="00676141" w:rsidRDefault="00556581" w:rsidP="00556581">
            <w:pPr>
              <w:numPr>
                <w:ilvl w:val="0"/>
                <w:numId w:val="26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różnice między cechami gatunkowymi</w:t>
            </w:r>
          </w:p>
          <w:p w:rsidR="00556581" w:rsidRPr="00676141" w:rsidRDefault="00556581" w:rsidP="004072D8">
            <w:pPr>
              <w:spacing w:line="204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indywidualnymi</w:t>
            </w:r>
          </w:p>
          <w:p w:rsidR="00556581" w:rsidRPr="00676141" w:rsidRDefault="00556581" w:rsidP="00556581">
            <w:pPr>
              <w:numPr>
                <w:ilvl w:val="0"/>
                <w:numId w:val="26"/>
              </w:numPr>
              <w:tabs>
                <w:tab w:val="left" w:pos="227"/>
              </w:tabs>
              <w:spacing w:before="1" w:line="235" w:lineRule="auto"/>
              <w:ind w:right="15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z czego wynika podobieństwo organizmów potomnych w rozmnażaniu bezpłciowym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2"/>
              </w:tabs>
              <w:spacing w:line="235" w:lineRule="auto"/>
              <w:ind w:right="18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Uczeń:</w:t>
            </w:r>
          </w:p>
          <w:p w:rsidR="00556581" w:rsidRPr="00676141" w:rsidRDefault="00556581" w:rsidP="00556581">
            <w:pPr>
              <w:numPr>
                <w:ilvl w:val="0"/>
                <w:numId w:val="259"/>
              </w:numPr>
              <w:tabs>
                <w:tab w:val="left" w:pos="227"/>
              </w:tabs>
              <w:spacing w:before="2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dowodzi, że cechy organizmu kształtują się dzięki materiałowi genetycznemu oraz są wynikiem wpływu środowiska</w:t>
            </w:r>
          </w:p>
          <w:p w:rsidR="00556581" w:rsidRPr="00676141" w:rsidRDefault="00556581" w:rsidP="00556581">
            <w:pPr>
              <w:numPr>
                <w:ilvl w:val="0"/>
                <w:numId w:val="259"/>
              </w:numPr>
              <w:tabs>
                <w:tab w:val="left" w:pos="227"/>
              </w:tabs>
              <w:spacing w:before="4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wyjaśnia znaczenie rekombinacji genetycznej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 kształtowaniu się zmienności organizmów</w:t>
            </w:r>
          </w:p>
          <w:p w:rsidR="00556581" w:rsidRPr="00676141" w:rsidRDefault="00556581" w:rsidP="004072D8">
            <w:pPr>
              <w:pStyle w:val="TableParagraph"/>
              <w:spacing w:line="235" w:lineRule="auto"/>
              <w:ind w:right="13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6581" w:rsidRPr="00C503F9" w:rsidTr="00556581">
        <w:trPr>
          <w:gridAfter w:val="1"/>
          <w:wAfter w:w="147" w:type="dxa"/>
          <w:trHeight w:val="4380"/>
        </w:trPr>
        <w:tc>
          <w:tcPr>
            <w:tcW w:w="624" w:type="dxa"/>
            <w:gridSpan w:val="2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556581" w:rsidRPr="00676141" w:rsidRDefault="00556581" w:rsidP="004072D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gridSpan w:val="2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556581" w:rsidRPr="00676141" w:rsidRDefault="00556581" w:rsidP="004072D8">
            <w:pPr>
              <w:spacing w:before="65" w:line="235" w:lineRule="auto"/>
              <w:ind w:left="227" w:right="188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2. Nośnik informacji genetycznej – DNA</w:t>
            </w:r>
          </w:p>
          <w:p w:rsidR="00556581" w:rsidRPr="00676141" w:rsidRDefault="00556581" w:rsidP="004072D8">
            <w:pPr>
              <w:pStyle w:val="TableParagraph"/>
              <w:spacing w:before="61" w:line="235" w:lineRule="auto"/>
              <w:ind w:left="220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bottom w:val="single" w:sz="6" w:space="0" w:color="BCBEC0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5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miejsca występowania DNA</w:t>
            </w:r>
          </w:p>
          <w:p w:rsidR="00556581" w:rsidRPr="00676141" w:rsidRDefault="00556581" w:rsidP="00556581">
            <w:pPr>
              <w:numPr>
                <w:ilvl w:val="0"/>
                <w:numId w:val="25"/>
              </w:numPr>
              <w:tabs>
                <w:tab w:val="left" w:pos="227"/>
              </w:tabs>
              <w:spacing w:before="2" w:line="235" w:lineRule="auto"/>
              <w:ind w:righ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elementy budujące DNA</w:t>
            </w:r>
          </w:p>
          <w:p w:rsidR="00556581" w:rsidRPr="00676141" w:rsidRDefault="00556581" w:rsidP="00556581">
            <w:pPr>
              <w:numPr>
                <w:ilvl w:val="0"/>
                <w:numId w:val="25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rolę DNA jako nośnika informacji genetycznej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2"/>
              </w:tabs>
              <w:spacing w:before="3" w:line="235" w:lineRule="auto"/>
              <w:ind w:right="607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bottom w:val="single" w:sz="6" w:space="0" w:color="BCBEC0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5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budowę nukleotydu</w:t>
            </w:r>
          </w:p>
          <w:p w:rsidR="00556581" w:rsidRPr="00676141" w:rsidRDefault="00556581" w:rsidP="00556581">
            <w:pPr>
              <w:numPr>
                <w:ilvl w:val="0"/>
                <w:numId w:val="256"/>
              </w:numPr>
              <w:tabs>
                <w:tab w:val="left" w:pos="227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nazwy zasad azotowych</w:t>
            </w:r>
          </w:p>
          <w:p w:rsidR="00556581" w:rsidRPr="00676141" w:rsidRDefault="00556581" w:rsidP="00556581">
            <w:pPr>
              <w:numPr>
                <w:ilvl w:val="0"/>
                <w:numId w:val="256"/>
              </w:numPr>
              <w:tabs>
                <w:tab w:val="left" w:pos="227"/>
              </w:tabs>
              <w:spacing w:before="1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budowę chromosomu</w:t>
            </w:r>
          </w:p>
          <w:p w:rsidR="00556581" w:rsidRPr="00676141" w:rsidRDefault="00556581" w:rsidP="00556581">
            <w:pPr>
              <w:numPr>
                <w:ilvl w:val="0"/>
                <w:numId w:val="256"/>
              </w:numPr>
              <w:tabs>
                <w:tab w:val="left" w:pos="227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pojęcia: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kariotyp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helisa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gen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nukleotyd</w:t>
            </w:r>
          </w:p>
          <w:p w:rsidR="00556581" w:rsidRPr="00676141" w:rsidRDefault="00556581" w:rsidP="00556581">
            <w:pPr>
              <w:pStyle w:val="TableParagraph"/>
              <w:numPr>
                <w:ilvl w:val="0"/>
                <w:numId w:val="256"/>
              </w:numPr>
              <w:tabs>
                <w:tab w:val="left" w:pos="222"/>
              </w:tabs>
              <w:spacing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rolę jądra</w:t>
            </w:r>
          </w:p>
        </w:tc>
        <w:tc>
          <w:tcPr>
            <w:tcW w:w="2268" w:type="dxa"/>
            <w:gridSpan w:val="2"/>
            <w:tcBorders>
              <w:bottom w:val="single" w:sz="6" w:space="0" w:color="BCBEC0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56"/>
              </w:numPr>
              <w:tabs>
                <w:tab w:val="left" w:pos="226"/>
              </w:tabs>
              <w:spacing w:before="65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konieczność związania DNA przez białka i powstania chromatyny</w:t>
            </w:r>
          </w:p>
          <w:p w:rsidR="00556581" w:rsidRPr="00676141" w:rsidRDefault="00556581" w:rsidP="004072D8">
            <w:pPr>
              <w:spacing w:line="205" w:lineRule="exact"/>
              <w:ind w:left="225"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jądrze komórkowym</w:t>
            </w:r>
          </w:p>
          <w:p w:rsidR="00556581" w:rsidRPr="00676141" w:rsidRDefault="00556581" w:rsidP="00556581">
            <w:pPr>
              <w:numPr>
                <w:ilvl w:val="0"/>
                <w:numId w:val="256"/>
              </w:numPr>
              <w:tabs>
                <w:tab w:val="left" w:pos="226"/>
              </w:tabs>
              <w:spacing w:before="2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z czego wynika komplementarność zasad azotowych</w:t>
            </w:r>
          </w:p>
          <w:p w:rsidR="00556581" w:rsidRPr="00676141" w:rsidRDefault="00556581" w:rsidP="00556581">
            <w:pPr>
              <w:pStyle w:val="TableParagraph"/>
              <w:numPr>
                <w:ilvl w:val="0"/>
                <w:numId w:val="256"/>
              </w:numPr>
              <w:tabs>
                <w:tab w:val="left" w:pos="221"/>
              </w:tabs>
              <w:spacing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graficznie przedstawia regułę komplementarności</w:t>
            </w:r>
          </w:p>
        </w:tc>
        <w:tc>
          <w:tcPr>
            <w:tcW w:w="2268" w:type="dxa"/>
            <w:gridSpan w:val="2"/>
            <w:tcBorders>
              <w:bottom w:val="single" w:sz="6" w:space="0" w:color="BCBEC0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56"/>
              </w:numPr>
              <w:tabs>
                <w:tab w:val="left" w:pos="226"/>
              </w:tabs>
              <w:spacing w:before="62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proces replikacji</w:t>
            </w:r>
          </w:p>
          <w:p w:rsidR="00556581" w:rsidRPr="00676141" w:rsidRDefault="00556581" w:rsidP="00556581">
            <w:pPr>
              <w:numPr>
                <w:ilvl w:val="0"/>
                <w:numId w:val="256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rozpoznaje DNA i RNA*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na modelu lub ilustracji</w:t>
            </w:r>
          </w:p>
          <w:p w:rsidR="00556581" w:rsidRPr="00676141" w:rsidRDefault="00556581" w:rsidP="00556581">
            <w:pPr>
              <w:numPr>
                <w:ilvl w:val="0"/>
                <w:numId w:val="256"/>
              </w:numPr>
              <w:tabs>
                <w:tab w:val="left" w:pos="226"/>
              </w:tabs>
              <w:spacing w:before="1" w:line="235" w:lineRule="auto"/>
              <w:ind w:right="27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porównuje budowę DNA z budową RNA*</w:t>
            </w:r>
          </w:p>
          <w:p w:rsidR="00556581" w:rsidRPr="00676141" w:rsidRDefault="00556581" w:rsidP="00556581">
            <w:pPr>
              <w:numPr>
                <w:ilvl w:val="0"/>
                <w:numId w:val="256"/>
              </w:numPr>
              <w:tabs>
                <w:tab w:val="left" w:pos="226"/>
                <w:tab w:val="left" w:pos="2268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budowę i funkcję RNA*</w:t>
            </w:r>
          </w:p>
          <w:p w:rsidR="00556581" w:rsidRPr="00676141" w:rsidRDefault="00556581" w:rsidP="004072D8">
            <w:pPr>
              <w:pStyle w:val="TableParagraph"/>
              <w:spacing w:before="3" w:line="235" w:lineRule="auto"/>
              <w:ind w:left="220" w:right="11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bottom w:val="single" w:sz="6" w:space="0" w:color="BCBEC0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60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uzasadnia konieczność zachodzenia procesu replikacji DNA przed podziałem komórki</w:t>
            </w:r>
          </w:p>
          <w:p w:rsidR="00556581" w:rsidRPr="00676141" w:rsidRDefault="00556581" w:rsidP="00556581">
            <w:pPr>
              <w:numPr>
                <w:ilvl w:val="0"/>
                <w:numId w:val="260"/>
              </w:numPr>
              <w:tabs>
                <w:tab w:val="left" w:pos="226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wykonuje dowolną techniką model DNA</w:t>
            </w:r>
          </w:p>
          <w:p w:rsidR="00556581" w:rsidRPr="00676141" w:rsidRDefault="00556581" w:rsidP="00556581">
            <w:pPr>
              <w:numPr>
                <w:ilvl w:val="0"/>
                <w:numId w:val="260"/>
              </w:numPr>
              <w:tabs>
                <w:tab w:val="left" w:pos="226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rolę replikacji</w:t>
            </w:r>
          </w:p>
          <w:p w:rsidR="00556581" w:rsidRPr="00676141" w:rsidRDefault="00556581" w:rsidP="004072D8">
            <w:pPr>
              <w:spacing w:before="2" w:line="235" w:lineRule="auto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zachowaniu niezmienionej informacji genetycznej</w:t>
            </w:r>
          </w:p>
          <w:p w:rsidR="00556581" w:rsidRDefault="00556581" w:rsidP="004072D8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13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56581" w:rsidRDefault="00556581" w:rsidP="004072D8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13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56581" w:rsidRDefault="00556581" w:rsidP="004072D8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13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56581" w:rsidRDefault="00556581" w:rsidP="004072D8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13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56581" w:rsidRDefault="00556581" w:rsidP="004072D8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13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56581" w:rsidRDefault="00556581" w:rsidP="004072D8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13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56581" w:rsidRDefault="00556581" w:rsidP="004072D8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13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56581" w:rsidRDefault="00556581" w:rsidP="004072D8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13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56581" w:rsidRDefault="00556581" w:rsidP="004072D8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13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56581" w:rsidRDefault="00556581" w:rsidP="004072D8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13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56581" w:rsidRDefault="00556581" w:rsidP="004072D8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13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56581" w:rsidRDefault="00556581" w:rsidP="004072D8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13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56581" w:rsidRDefault="00556581" w:rsidP="004072D8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13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556581" w:rsidRPr="00676141" w:rsidRDefault="00556581" w:rsidP="004072D8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13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6581" w:rsidRPr="00C503F9" w:rsidTr="00556581">
        <w:trPr>
          <w:gridBefore w:val="1"/>
          <w:wBefore w:w="247" w:type="dxa"/>
          <w:trHeight w:val="400"/>
        </w:trPr>
        <w:tc>
          <w:tcPr>
            <w:tcW w:w="624" w:type="dxa"/>
            <w:gridSpan w:val="2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556581" w:rsidRPr="00676141" w:rsidRDefault="00556581" w:rsidP="004072D8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gridSpan w:val="2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556581" w:rsidRPr="00676141" w:rsidRDefault="00556581" w:rsidP="004072D8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240" w:type="dxa"/>
            <w:gridSpan w:val="10"/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556581" w:rsidRPr="00C503F9" w:rsidTr="00556581">
        <w:trPr>
          <w:gridBefore w:val="1"/>
          <w:wBefore w:w="247" w:type="dxa"/>
          <w:trHeight w:val="380"/>
        </w:trPr>
        <w:tc>
          <w:tcPr>
            <w:tcW w:w="624" w:type="dxa"/>
            <w:gridSpan w:val="2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gridSpan w:val="2"/>
            <w:tcBorders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gridSpan w:val="2"/>
            <w:tcBorders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gridSpan w:val="2"/>
            <w:tcBorders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168" w:type="dxa"/>
            <w:gridSpan w:val="2"/>
            <w:tcBorders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556581" w:rsidRPr="00C503F9" w:rsidTr="00556581">
        <w:trPr>
          <w:gridBefore w:val="1"/>
          <w:wBefore w:w="247" w:type="dxa"/>
          <w:trHeight w:val="3260"/>
        </w:trPr>
        <w:tc>
          <w:tcPr>
            <w:tcW w:w="624" w:type="dxa"/>
            <w:gridSpan w:val="2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556581" w:rsidRPr="00676141" w:rsidRDefault="00556581" w:rsidP="004072D8">
            <w:pPr>
              <w:pStyle w:val="TableParagraph"/>
              <w:spacing w:before="9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556581" w:rsidRPr="00676141" w:rsidRDefault="00556581" w:rsidP="004072D8">
            <w:pPr>
              <w:pStyle w:val="TableParagraph"/>
              <w:spacing w:before="1"/>
              <w:ind w:left="817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I. Genetyka</w:t>
            </w:r>
          </w:p>
          <w:p w:rsidR="00556581" w:rsidRPr="00676141" w:rsidRDefault="00556581" w:rsidP="004072D8">
            <w:pPr>
              <w:pStyle w:val="TableParagraph"/>
              <w:spacing w:before="1"/>
              <w:ind w:left="16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gridSpan w:val="2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556581" w:rsidRPr="00676141" w:rsidRDefault="00556581" w:rsidP="004072D8">
            <w:pPr>
              <w:spacing w:before="62"/>
              <w:ind w:lef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3. Podziały komórkowe</w:t>
            </w:r>
          </w:p>
          <w:p w:rsidR="00556581" w:rsidRPr="00676141" w:rsidRDefault="00556581" w:rsidP="004072D8">
            <w:pPr>
              <w:pStyle w:val="TableParagraph"/>
              <w:spacing w:before="61" w:line="235" w:lineRule="auto"/>
              <w:ind w:left="220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FDB515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3"/>
              </w:numPr>
              <w:tabs>
                <w:tab w:val="left" w:pos="226"/>
              </w:tabs>
              <w:spacing w:before="65" w:line="235" w:lineRule="auto"/>
              <w:ind w:right="15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nazwy podziałów komórkowych</w:t>
            </w:r>
          </w:p>
          <w:p w:rsidR="00556581" w:rsidRPr="00676141" w:rsidRDefault="00556581" w:rsidP="00556581">
            <w:pPr>
              <w:numPr>
                <w:ilvl w:val="0"/>
                <w:numId w:val="23"/>
              </w:numPr>
              <w:tabs>
                <w:tab w:val="left" w:pos="226"/>
              </w:tabs>
              <w:spacing w:before="2" w:line="235" w:lineRule="auto"/>
              <w:ind w:right="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liczbę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chromosomów w komórkach somatycznych i płciowych człowieka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2"/>
              </w:tabs>
              <w:spacing w:line="235" w:lineRule="auto"/>
              <w:ind w:right="374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FDB515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53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pojęcia: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chromosomy homologiczne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komórki haploidalne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komórki diploidalne</w:t>
            </w:r>
          </w:p>
          <w:p w:rsidR="00556581" w:rsidRPr="00676141" w:rsidRDefault="00556581" w:rsidP="00556581">
            <w:pPr>
              <w:numPr>
                <w:ilvl w:val="0"/>
                <w:numId w:val="253"/>
              </w:numPr>
              <w:tabs>
                <w:tab w:val="left" w:pos="226"/>
              </w:tabs>
              <w:spacing w:before="4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miejsce zachodzenia mitozy i mejozy w organizmie człowieka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2"/>
              </w:tabs>
              <w:spacing w:line="235" w:lineRule="auto"/>
              <w:ind w:right="8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FDB515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52"/>
              </w:numPr>
              <w:tabs>
                <w:tab w:val="left" w:pos="226"/>
              </w:tabs>
              <w:spacing w:before="65" w:line="235" w:lineRule="auto"/>
              <w:ind w:right="28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znaczenie mitozy i mejozy</w:t>
            </w:r>
          </w:p>
          <w:p w:rsidR="00556581" w:rsidRPr="00676141" w:rsidRDefault="00556581" w:rsidP="00556581">
            <w:pPr>
              <w:numPr>
                <w:ilvl w:val="0"/>
                <w:numId w:val="252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oblicza liczbę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chromosomów w komórce haploidalnej, znając liczbę chromosomów w komórce diploidalnej danego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organizmu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2"/>
              </w:tabs>
              <w:spacing w:line="235" w:lineRule="auto"/>
              <w:ind w:right="33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FDB515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51"/>
              </w:numPr>
              <w:tabs>
                <w:tab w:val="left" w:pos="227"/>
              </w:tabs>
              <w:spacing w:before="65" w:line="235" w:lineRule="auto"/>
              <w:ind w:right="10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konieczność redukcji ilości materiału genetycznego w komórkach macierzystych gamet</w:t>
            </w:r>
          </w:p>
          <w:p w:rsidR="00556581" w:rsidRPr="00676141" w:rsidRDefault="00556581" w:rsidP="00556581">
            <w:pPr>
              <w:numPr>
                <w:ilvl w:val="0"/>
                <w:numId w:val="251"/>
              </w:numPr>
              <w:tabs>
                <w:tab w:val="left" w:pos="227"/>
              </w:tabs>
              <w:spacing w:before="3" w:line="235" w:lineRule="auto"/>
              <w:ind w:right="31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różnice między mitozą a mejozą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2"/>
              </w:tabs>
              <w:spacing w:line="235" w:lineRule="auto"/>
              <w:ind w:right="49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8" w:type="dxa"/>
            <w:gridSpan w:val="2"/>
            <w:tcBorders>
              <w:top w:val="single" w:sz="8" w:space="0" w:color="FDB515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50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znaczenie rekombinacji genetycznej podczas mejozy</w:t>
            </w:r>
          </w:p>
          <w:p w:rsidR="00556581" w:rsidRPr="00676141" w:rsidRDefault="00556581" w:rsidP="00556581">
            <w:pPr>
              <w:numPr>
                <w:ilvl w:val="0"/>
                <w:numId w:val="250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wykonuje dowolną techniką model mitozy lub mejozy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2"/>
              </w:tabs>
              <w:spacing w:line="235" w:lineRule="auto"/>
              <w:ind w:right="38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6581" w:rsidRPr="00C503F9" w:rsidTr="00556581">
        <w:trPr>
          <w:gridBefore w:val="1"/>
          <w:wBefore w:w="247" w:type="dxa"/>
          <w:trHeight w:val="2560"/>
        </w:trPr>
        <w:tc>
          <w:tcPr>
            <w:tcW w:w="624" w:type="dxa"/>
            <w:gridSpan w:val="2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556581" w:rsidRPr="00676141" w:rsidRDefault="00556581" w:rsidP="004072D8">
            <w:pPr>
              <w:pStyle w:val="TableParagraph"/>
              <w:spacing w:before="1"/>
              <w:ind w:left="1657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gridSpan w:val="2"/>
            <w:tcBorders>
              <w:left w:val="single" w:sz="6" w:space="0" w:color="BCBEC0"/>
            </w:tcBorders>
            <w:shd w:val="clear" w:color="auto" w:fill="auto"/>
          </w:tcPr>
          <w:p w:rsidR="00556581" w:rsidRPr="00676141" w:rsidRDefault="00556581" w:rsidP="004072D8">
            <w:pPr>
              <w:spacing w:before="65" w:line="235" w:lineRule="auto"/>
              <w:ind w:left="228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4. Podstawowe prawa dziedziczenia</w:t>
            </w:r>
          </w:p>
          <w:p w:rsidR="00556581" w:rsidRPr="00676141" w:rsidRDefault="00556581" w:rsidP="004072D8">
            <w:pPr>
              <w:pStyle w:val="TableParagraph"/>
              <w:spacing w:before="61" w:line="235" w:lineRule="auto"/>
              <w:ind w:left="220" w:right="242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2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pojęcia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fenotyp</w:t>
            </w:r>
          </w:p>
          <w:p w:rsidR="00556581" w:rsidRPr="00676141" w:rsidRDefault="00556581" w:rsidP="004072D8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genotyp</w:t>
            </w:r>
          </w:p>
          <w:p w:rsidR="00556581" w:rsidRPr="00676141" w:rsidRDefault="00556581" w:rsidP="00556581">
            <w:pPr>
              <w:numPr>
                <w:ilvl w:val="0"/>
                <w:numId w:val="22"/>
              </w:numPr>
              <w:tabs>
                <w:tab w:val="left" w:pos="227"/>
              </w:tabs>
              <w:spacing w:before="2" w:line="235" w:lineRule="auto"/>
              <w:ind w:right="7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symbole używane przy zapisywaniu krzyżówek genetycznych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2"/>
              </w:tabs>
              <w:spacing w:before="2" w:line="235" w:lineRule="auto"/>
              <w:ind w:right="15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49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badania Gregora Mendla</w:t>
            </w:r>
          </w:p>
          <w:p w:rsidR="00556581" w:rsidRPr="00676141" w:rsidRDefault="00556581" w:rsidP="00556581">
            <w:pPr>
              <w:numPr>
                <w:ilvl w:val="0"/>
                <w:numId w:val="249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zapisuje genotypy homozygoty dominującej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homozygoty recesywnej oraz heterozygoty</w:t>
            </w:r>
          </w:p>
          <w:p w:rsidR="00556581" w:rsidRPr="00676141" w:rsidRDefault="00556581" w:rsidP="00556581">
            <w:pPr>
              <w:numPr>
                <w:ilvl w:val="0"/>
                <w:numId w:val="249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wykonuje krzyżówki genetyczne przedstawiające dziedziczenie jednego genu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2"/>
              </w:tabs>
              <w:spacing w:line="235" w:lineRule="auto"/>
              <w:ind w:right="28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61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identyfikuje allele dominujące i recesywne</w:t>
            </w:r>
          </w:p>
          <w:p w:rsidR="00556581" w:rsidRPr="00676141" w:rsidRDefault="00556581" w:rsidP="00556581">
            <w:pPr>
              <w:numPr>
                <w:ilvl w:val="0"/>
                <w:numId w:val="261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prawo czystości gamet</w:t>
            </w:r>
          </w:p>
          <w:p w:rsidR="00556581" w:rsidRPr="00676141" w:rsidRDefault="00556581" w:rsidP="00556581">
            <w:pPr>
              <w:numPr>
                <w:ilvl w:val="0"/>
                <w:numId w:val="261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 schemacie krzyżówki genetycznej rozpoznaje genotyp oraz określa fenotyp rodziców</w:t>
            </w:r>
          </w:p>
          <w:p w:rsidR="00556581" w:rsidRPr="00676141" w:rsidRDefault="00556581" w:rsidP="004072D8">
            <w:pPr>
              <w:spacing w:line="207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pokolenia potomnego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2"/>
              </w:tabs>
              <w:spacing w:line="235" w:lineRule="auto"/>
              <w:ind w:right="30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47"/>
              </w:numPr>
              <w:tabs>
                <w:tab w:val="left" w:pos="227"/>
                <w:tab w:val="left" w:pos="2268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przewiduje cechy osobników potomnych na podstawie prawa czystości gamet</w:t>
            </w:r>
          </w:p>
          <w:p w:rsidR="00556581" w:rsidRPr="00676141" w:rsidRDefault="00556581" w:rsidP="00556581">
            <w:pPr>
              <w:numPr>
                <w:ilvl w:val="0"/>
                <w:numId w:val="247"/>
              </w:numPr>
              <w:tabs>
                <w:tab w:val="left" w:pos="227"/>
                <w:tab w:val="left" w:pos="2268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interpretuje krzyżówki genetyczne, używając określeń: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homozygota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heterozygota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cecha dominująca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cecha recesywna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2"/>
              </w:tabs>
              <w:spacing w:before="61" w:line="235" w:lineRule="auto"/>
              <w:ind w:right="30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8" w:type="dxa"/>
            <w:gridSpan w:val="2"/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46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zapisuje krzyżówki genetyczne przedstawiające dziedziczenie określonej cechy i przewiduje genotypy oraz fenotypy potomstwa</w:t>
            </w:r>
          </w:p>
          <w:p w:rsidR="00556581" w:rsidRPr="00676141" w:rsidRDefault="00556581" w:rsidP="00556581">
            <w:pPr>
              <w:numPr>
                <w:ilvl w:val="0"/>
                <w:numId w:val="246"/>
              </w:numPr>
              <w:tabs>
                <w:tab w:val="left" w:pos="227"/>
              </w:tabs>
              <w:spacing w:before="4" w:line="235" w:lineRule="auto"/>
              <w:ind w:right="7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znaczenie prac Gregora Mendla dla rozwoju genetyki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2"/>
              </w:tabs>
              <w:spacing w:before="61" w:line="235" w:lineRule="auto"/>
              <w:ind w:right="15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6581" w:rsidRPr="00C503F9" w:rsidTr="00556581">
        <w:trPr>
          <w:gridBefore w:val="1"/>
          <w:wBefore w:w="247" w:type="dxa"/>
          <w:trHeight w:val="3060"/>
        </w:trPr>
        <w:tc>
          <w:tcPr>
            <w:tcW w:w="624" w:type="dxa"/>
            <w:gridSpan w:val="2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556581" w:rsidRPr="00676141" w:rsidRDefault="00556581" w:rsidP="004072D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gridSpan w:val="2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556581" w:rsidRPr="00676141" w:rsidRDefault="00556581" w:rsidP="004072D8">
            <w:pPr>
              <w:spacing w:before="70" w:line="235" w:lineRule="auto"/>
              <w:ind w:left="228" w:right="218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5. Dziedziczenie cech u człowieka</w:t>
            </w:r>
          </w:p>
          <w:p w:rsidR="00556581" w:rsidRPr="00676141" w:rsidRDefault="00556581" w:rsidP="004072D8">
            <w:pPr>
              <w:pStyle w:val="TableParagraph"/>
              <w:spacing w:before="61" w:line="235" w:lineRule="auto"/>
              <w:ind w:left="220" w:right="242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bottom w:val="single" w:sz="6" w:space="0" w:color="BCBEC0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1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u ludzi przykładowe cechy dominującą i recesywną</w:t>
            </w:r>
          </w:p>
          <w:p w:rsidR="00556581" w:rsidRPr="00676141" w:rsidRDefault="00556581" w:rsidP="00556581">
            <w:pPr>
              <w:numPr>
                <w:ilvl w:val="0"/>
                <w:numId w:val="21"/>
              </w:numPr>
              <w:tabs>
                <w:tab w:val="left" w:pos="227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 pomocą nauczyciela rozwiązuje proste krzyżówki genetyczne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2"/>
              </w:tabs>
              <w:spacing w:line="235" w:lineRule="auto"/>
              <w:ind w:right="25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bottom w:val="single" w:sz="6" w:space="0" w:color="BCBEC0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62"/>
              </w:numPr>
              <w:tabs>
                <w:tab w:val="left" w:pos="227"/>
              </w:tabs>
              <w:spacing w:before="70" w:line="235" w:lineRule="auto"/>
              <w:ind w:right="12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cechy dominujące i recesywne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u człowieka</w:t>
            </w:r>
          </w:p>
          <w:p w:rsidR="00556581" w:rsidRPr="00676141" w:rsidRDefault="00556581" w:rsidP="00556581">
            <w:pPr>
              <w:numPr>
                <w:ilvl w:val="0"/>
                <w:numId w:val="262"/>
              </w:numPr>
              <w:tabs>
                <w:tab w:val="left" w:pos="227"/>
              </w:tabs>
              <w:spacing w:before="2" w:line="235" w:lineRule="auto"/>
              <w:ind w:right="47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 niewielką pomocą nauczyciela rozwiązuje proste krzyżówki genetyczne</w:t>
            </w:r>
          </w:p>
          <w:p w:rsidR="00556581" w:rsidRPr="00676141" w:rsidRDefault="00556581" w:rsidP="004072D8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bottom w:val="single" w:sz="6" w:space="0" w:color="BCBEC0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63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że cechę recesywną determinują allele homozygoty recesywnej</w:t>
            </w:r>
          </w:p>
          <w:p w:rsidR="00556581" w:rsidRPr="00676141" w:rsidRDefault="00556581" w:rsidP="00556581">
            <w:pPr>
              <w:numPr>
                <w:ilvl w:val="0"/>
                <w:numId w:val="263"/>
              </w:numPr>
              <w:tabs>
                <w:tab w:val="left" w:pos="227"/>
              </w:tabs>
              <w:spacing w:before="3" w:line="235" w:lineRule="auto"/>
              <w:ind w:right="38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 podstawie krzyżówki genetycznej przewiduje wystąpienie cechu potomstwa</w:t>
            </w:r>
          </w:p>
          <w:p w:rsidR="00556581" w:rsidRPr="00676141" w:rsidRDefault="00556581" w:rsidP="004072D8">
            <w:pPr>
              <w:pStyle w:val="TableParagraph"/>
              <w:spacing w:line="235" w:lineRule="auto"/>
              <w:ind w:left="220" w:right="13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bottom w:val="single" w:sz="6" w:space="0" w:color="BCBEC0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0"/>
              </w:numPr>
              <w:tabs>
                <w:tab w:val="left" w:pos="227"/>
              </w:tabs>
              <w:spacing w:before="70" w:line="235" w:lineRule="auto"/>
              <w:ind w:right="133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wskazuje cechy człowieka, które są zarówno wynikiem działania </w:t>
            </w:r>
            <w:r w:rsidRPr="00676141">
              <w:rPr>
                <w:rFonts w:ascii="Times New Roman" w:hAnsi="Times New Roman" w:cs="Times New Roman"/>
                <w:color w:val="231F20"/>
                <w:spacing w:val="-3"/>
                <w:sz w:val="17"/>
                <w:szCs w:val="17"/>
              </w:rPr>
              <w:t>genów,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jak</w:t>
            </w:r>
          </w:p>
          <w:p w:rsidR="00556581" w:rsidRPr="00676141" w:rsidRDefault="00556581" w:rsidP="004072D8">
            <w:pPr>
              <w:spacing w:line="205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czynników środowiska</w:t>
            </w:r>
          </w:p>
          <w:p w:rsidR="00556581" w:rsidRPr="00676141" w:rsidRDefault="00556581" w:rsidP="00556581">
            <w:pPr>
              <w:numPr>
                <w:ilvl w:val="0"/>
                <w:numId w:val="20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ustala prawdopodobieństwo występowania cechy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u potomstwa, jeśli nie są znane genotypy obojga rodziców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1"/>
              </w:tabs>
              <w:spacing w:line="235" w:lineRule="auto"/>
              <w:ind w:left="220" w:right="6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8" w:type="dxa"/>
            <w:gridSpan w:val="2"/>
            <w:tcBorders>
              <w:bottom w:val="single" w:sz="6" w:space="0" w:color="BCBEC0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0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wpływ środowiska na kształtowanie się cech</w:t>
            </w:r>
          </w:p>
          <w:p w:rsidR="00556581" w:rsidRPr="00676141" w:rsidRDefault="00556581" w:rsidP="00556581">
            <w:pPr>
              <w:numPr>
                <w:ilvl w:val="0"/>
                <w:numId w:val="20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na podstawie znajomości cech dominujących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recesywnych</w:t>
            </w:r>
          </w:p>
          <w:p w:rsidR="00556581" w:rsidRPr="00676141" w:rsidRDefault="00556581" w:rsidP="00556581">
            <w:pPr>
              <w:numPr>
                <w:ilvl w:val="0"/>
                <w:numId w:val="20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projektuje krzyżówki genetyczne, poprawnie posługując się terminami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homozygota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heterozygota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1"/>
              </w:tabs>
              <w:spacing w:line="235" w:lineRule="auto"/>
              <w:ind w:left="220" w:right="24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556581" w:rsidRPr="00C503F9" w:rsidRDefault="00556581" w:rsidP="00556581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556581" w:rsidRPr="00C503F9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556581" w:rsidRPr="00C503F9" w:rsidRDefault="00556581" w:rsidP="00556581">
      <w:pPr>
        <w:pStyle w:val="Tekstpodstawowy"/>
        <w:ind w:left="963"/>
        <w:rPr>
          <w:rFonts w:ascii="Times New Roman" w:hAnsi="Times New Roman" w:cs="Times New Roman"/>
          <w:i w:val="0"/>
          <w:sz w:val="17"/>
          <w:szCs w:val="17"/>
        </w:rPr>
      </w:pPr>
    </w:p>
    <w:p w:rsidR="00556581" w:rsidRPr="00C503F9" w:rsidRDefault="00556581" w:rsidP="00556581">
      <w:pPr>
        <w:pStyle w:val="Tekstpodstawowy"/>
        <w:rPr>
          <w:rFonts w:ascii="Times New Roman" w:hAnsi="Times New Roman" w:cs="Times New Roman"/>
          <w:b/>
          <w:i w:val="0"/>
          <w:sz w:val="17"/>
          <w:szCs w:val="17"/>
        </w:rPr>
      </w:pPr>
    </w:p>
    <w:p w:rsidR="00556581" w:rsidRPr="00C503F9" w:rsidRDefault="00556581" w:rsidP="00556581">
      <w:pPr>
        <w:pStyle w:val="Tekstpodstawowy"/>
        <w:spacing w:before="1" w:after="1"/>
        <w:rPr>
          <w:rFonts w:ascii="Times New Roman" w:hAnsi="Times New Roman" w:cs="Times New Roman"/>
          <w:b/>
          <w:i w:val="0"/>
          <w:sz w:val="17"/>
          <w:szCs w:val="17"/>
        </w:rPr>
      </w:pPr>
    </w:p>
    <w:tbl>
      <w:tblPr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556581" w:rsidRPr="00C503F9" w:rsidTr="004072D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556581" w:rsidRPr="00676141" w:rsidRDefault="00556581" w:rsidP="004072D8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556581" w:rsidRPr="00676141" w:rsidRDefault="00556581" w:rsidP="004072D8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556581" w:rsidRPr="00C503F9" w:rsidTr="004072D8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556581" w:rsidRPr="00C503F9" w:rsidTr="004072D8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556581" w:rsidRPr="00676141" w:rsidRDefault="00556581" w:rsidP="004072D8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556581" w:rsidRPr="00676141" w:rsidRDefault="00556581" w:rsidP="004072D8">
            <w:pPr>
              <w:pStyle w:val="TableParagraph"/>
              <w:spacing w:before="1"/>
              <w:ind w:left="3819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I. Genetyka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spacing w:before="65" w:line="235" w:lineRule="auto"/>
              <w:ind w:left="228" w:right="296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6. Dziedziczenie płci u człowieka</w:t>
            </w:r>
          </w:p>
          <w:p w:rsidR="00556581" w:rsidRPr="00676141" w:rsidRDefault="00556581" w:rsidP="004072D8">
            <w:pPr>
              <w:pStyle w:val="TableParagraph"/>
              <w:spacing w:before="61" w:line="235" w:lineRule="auto"/>
              <w:ind w:left="223" w:right="323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19"/>
              </w:numPr>
              <w:tabs>
                <w:tab w:val="left" w:pos="227"/>
              </w:tabs>
              <w:spacing w:before="65" w:line="235" w:lineRule="auto"/>
              <w:ind w:right="5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liczbę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chromosomów występujących w komórce diploidalnej człowieka</w:t>
            </w:r>
          </w:p>
          <w:p w:rsidR="00556581" w:rsidRPr="00676141" w:rsidRDefault="00556581" w:rsidP="00556581">
            <w:pPr>
              <w:numPr>
                <w:ilvl w:val="0"/>
                <w:numId w:val="19"/>
              </w:numPr>
              <w:tabs>
                <w:tab w:val="left" w:pos="227"/>
              </w:tabs>
              <w:spacing w:before="3" w:line="235" w:lineRule="auto"/>
              <w:ind w:right="14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chorób dziedzicznych sprzężonych z płcią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2"/>
              </w:tabs>
              <w:spacing w:line="235" w:lineRule="auto"/>
              <w:ind w:right="23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42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rozpoznaje kariotyp człowieka</w:t>
            </w:r>
          </w:p>
          <w:p w:rsidR="00556581" w:rsidRPr="00676141" w:rsidRDefault="00556581" w:rsidP="00556581">
            <w:pPr>
              <w:numPr>
                <w:ilvl w:val="0"/>
                <w:numId w:val="242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cechy chromosomów X i Y</w:t>
            </w:r>
          </w:p>
          <w:p w:rsidR="00556581" w:rsidRPr="00676141" w:rsidRDefault="00556581" w:rsidP="00556581">
            <w:pPr>
              <w:numPr>
                <w:ilvl w:val="0"/>
                <w:numId w:val="242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zasadę dziedziczenia płci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2"/>
              </w:tabs>
              <w:spacing w:before="61" w:line="235" w:lineRule="auto"/>
              <w:ind w:right="5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18"/>
              </w:numPr>
              <w:tabs>
                <w:tab w:val="left" w:pos="227"/>
              </w:tabs>
              <w:spacing w:before="65" w:line="235" w:lineRule="auto"/>
              <w:ind w:right="6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rolę chromosomów płci i autosomów</w:t>
            </w:r>
          </w:p>
          <w:p w:rsidR="00556581" w:rsidRPr="00676141" w:rsidRDefault="00556581" w:rsidP="00556581">
            <w:pPr>
              <w:numPr>
                <w:ilvl w:val="0"/>
                <w:numId w:val="18"/>
              </w:numPr>
              <w:tabs>
                <w:tab w:val="left" w:pos="227"/>
              </w:tabs>
              <w:spacing w:before="2" w:line="235" w:lineRule="auto"/>
              <w:ind w:right="36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zjawisko nosicielstwa chorób pod kątem dziedziczenia płci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2"/>
              </w:tabs>
              <w:spacing w:line="235" w:lineRule="auto"/>
              <w:ind w:right="26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41"/>
              </w:numPr>
              <w:tabs>
                <w:tab w:val="left" w:pos="227"/>
              </w:tabs>
              <w:spacing w:before="65" w:line="235" w:lineRule="auto"/>
              <w:ind w:right="18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mechanizm ujawniania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się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cech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recesywnych sprzężonych z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płcią</w:t>
            </w:r>
          </w:p>
          <w:p w:rsidR="00556581" w:rsidRPr="00676141" w:rsidRDefault="00556581" w:rsidP="00556581">
            <w:pPr>
              <w:numPr>
                <w:ilvl w:val="0"/>
                <w:numId w:val="241"/>
              </w:numPr>
              <w:tabs>
                <w:tab w:val="left" w:pos="227"/>
              </w:tabs>
              <w:spacing w:before="3" w:line="235" w:lineRule="auto"/>
              <w:ind w:right="12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wykonuje krzyżówki genetyczne przedstawiające dziedziczenie hemofilii oraz daltonizmu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2"/>
              </w:tabs>
              <w:spacing w:before="61" w:line="235" w:lineRule="auto"/>
              <w:ind w:right="27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64"/>
              </w:numPr>
              <w:tabs>
                <w:tab w:val="left" w:pos="227"/>
              </w:tabs>
              <w:spacing w:before="65" w:line="235" w:lineRule="auto"/>
              <w:ind w:right="12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interpretuje krzyżówki genetyczne przedstawiające dziedziczenie hemofilii oraz daltonizmu</w:t>
            </w:r>
          </w:p>
          <w:p w:rsidR="00556581" w:rsidRPr="00676141" w:rsidRDefault="00556581" w:rsidP="00556581">
            <w:pPr>
              <w:numPr>
                <w:ilvl w:val="0"/>
                <w:numId w:val="264"/>
              </w:numPr>
              <w:tabs>
                <w:tab w:val="left" w:pos="227"/>
              </w:tabs>
              <w:spacing w:before="3" w:line="235" w:lineRule="auto"/>
              <w:ind w:right="23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znaczenie poznania budowy ludzkiego DNA</w:t>
            </w:r>
          </w:p>
          <w:p w:rsidR="00556581" w:rsidRPr="00676141" w:rsidRDefault="00556581" w:rsidP="004072D8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6581" w:rsidRPr="00C503F9" w:rsidTr="004072D8">
        <w:trPr>
          <w:trHeight w:val="290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556581" w:rsidRPr="00676141" w:rsidRDefault="00556581" w:rsidP="004072D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shd w:val="clear" w:color="auto" w:fill="auto"/>
          </w:tcPr>
          <w:p w:rsidR="00556581" w:rsidRPr="00676141" w:rsidRDefault="00556581" w:rsidP="004072D8">
            <w:pPr>
              <w:spacing w:before="65" w:line="235" w:lineRule="auto"/>
              <w:ind w:left="228" w:right="223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7. Dziedziczenie grup krwi</w:t>
            </w:r>
          </w:p>
          <w:p w:rsidR="00556581" w:rsidRPr="00676141" w:rsidRDefault="00556581" w:rsidP="004072D8">
            <w:pPr>
              <w:pStyle w:val="TableParagraph"/>
              <w:spacing w:before="61" w:line="235" w:lineRule="auto"/>
              <w:ind w:left="222" w:right="580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17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cztery główne grupy krwi występujące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u człowieka</w:t>
            </w:r>
          </w:p>
          <w:p w:rsidR="00556581" w:rsidRPr="00676141" w:rsidRDefault="00556581" w:rsidP="00556581">
            <w:pPr>
              <w:numPr>
                <w:ilvl w:val="0"/>
                <w:numId w:val="17"/>
              </w:numPr>
              <w:tabs>
                <w:tab w:val="left" w:pos="227"/>
              </w:tabs>
              <w:spacing w:before="3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przykłady cech zależnych od wielu genów oraz od środowiska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2"/>
              </w:tabs>
              <w:spacing w:line="235" w:lineRule="auto"/>
              <w:ind w:right="37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39"/>
              </w:numPr>
              <w:tabs>
                <w:tab w:val="left" w:pos="227"/>
                <w:tab w:val="left" w:pos="2137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sposób dziedziczenia grup krwi</w:t>
            </w:r>
          </w:p>
          <w:p w:rsidR="00556581" w:rsidRPr="00676141" w:rsidRDefault="00556581" w:rsidP="00556581">
            <w:pPr>
              <w:numPr>
                <w:ilvl w:val="0"/>
                <w:numId w:val="239"/>
              </w:numPr>
              <w:tabs>
                <w:tab w:val="left" w:pos="227"/>
                <w:tab w:val="left" w:pos="2137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sposób dziedziczenia czynnika Rh</w:t>
            </w:r>
          </w:p>
          <w:p w:rsidR="00556581" w:rsidRPr="00676141" w:rsidRDefault="00556581" w:rsidP="00556581">
            <w:pPr>
              <w:numPr>
                <w:ilvl w:val="0"/>
                <w:numId w:val="239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wpływ środowiska na rozwój cech osobniczych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2"/>
              </w:tabs>
              <w:spacing w:line="235" w:lineRule="auto"/>
              <w:ind w:right="17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38"/>
              </w:numPr>
              <w:tabs>
                <w:tab w:val="left" w:pos="227"/>
              </w:tabs>
              <w:spacing w:before="65" w:line="235" w:lineRule="auto"/>
              <w:ind w:righ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rozpoznaje grupy krwi na podstawie zapisu genotypów</w:t>
            </w:r>
          </w:p>
          <w:p w:rsidR="00556581" w:rsidRPr="00676141" w:rsidRDefault="00556581" w:rsidP="00556581">
            <w:pPr>
              <w:numPr>
                <w:ilvl w:val="0"/>
                <w:numId w:val="238"/>
              </w:numPr>
              <w:tabs>
                <w:tab w:val="left" w:pos="227"/>
              </w:tabs>
              <w:spacing w:before="2" w:line="235" w:lineRule="auto"/>
              <w:ind w:right="14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wykonuje krzyżówkę genetyczną przedstawiającą dziedziczenie grup krwi</w:t>
            </w:r>
          </w:p>
          <w:p w:rsidR="00556581" w:rsidRPr="00676141" w:rsidRDefault="00556581" w:rsidP="00556581">
            <w:pPr>
              <w:numPr>
                <w:ilvl w:val="0"/>
                <w:numId w:val="238"/>
              </w:numPr>
              <w:tabs>
                <w:tab w:val="left" w:pos="227"/>
              </w:tabs>
              <w:spacing w:before="2" w:line="235" w:lineRule="auto"/>
              <w:ind w:right="7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możliwość wystąpienia konfliktu serologicznego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1"/>
              </w:tabs>
              <w:spacing w:line="235" w:lineRule="auto"/>
              <w:ind w:left="220" w:right="21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37"/>
              </w:numPr>
              <w:tabs>
                <w:tab w:val="left" w:pos="227"/>
              </w:tabs>
              <w:spacing w:before="65" w:line="235" w:lineRule="auto"/>
              <w:ind w:right="17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ustala grupy krwi dzieci na podstawie znajomości grup krwi ich rodziców</w:t>
            </w:r>
          </w:p>
          <w:p w:rsidR="00556581" w:rsidRPr="00676141" w:rsidRDefault="00556581" w:rsidP="00556581">
            <w:pPr>
              <w:numPr>
                <w:ilvl w:val="0"/>
                <w:numId w:val="237"/>
              </w:numPr>
              <w:tabs>
                <w:tab w:val="left" w:pos="227"/>
              </w:tabs>
              <w:spacing w:before="3" w:line="235" w:lineRule="auto"/>
              <w:ind w:right="30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ustala czynnik Rh dzieci na podstawie znajomości czynnika Rh ich rodziców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1"/>
              </w:tabs>
              <w:spacing w:line="235" w:lineRule="auto"/>
              <w:ind w:left="220" w:right="48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65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określa konsekwencje dla drugiej ciąży wiążące się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z wystąpieniem konfliktu serologicznego</w:t>
            </w:r>
          </w:p>
          <w:p w:rsidR="00556581" w:rsidRPr="00676141" w:rsidRDefault="00556581" w:rsidP="00556581">
            <w:pPr>
              <w:numPr>
                <w:ilvl w:val="0"/>
                <w:numId w:val="265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wykazuje, że dziedziczenie czynnika Rh jest jednogenowe</w:t>
            </w:r>
          </w:p>
          <w:p w:rsidR="00556581" w:rsidRPr="00676141" w:rsidRDefault="00556581" w:rsidP="004072D8">
            <w:pPr>
              <w:pStyle w:val="TableParagraph"/>
              <w:spacing w:line="204" w:lineRule="exact"/>
              <w:ind w:left="22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6581" w:rsidRPr="00C503F9" w:rsidTr="004072D8">
        <w:trPr>
          <w:trHeight w:val="3398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556581" w:rsidRPr="00676141" w:rsidRDefault="00556581" w:rsidP="004072D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556581" w:rsidRPr="00676141" w:rsidRDefault="00556581" w:rsidP="004072D8">
            <w:pPr>
              <w:spacing w:before="62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8. Mutacje</w:t>
            </w:r>
          </w:p>
          <w:p w:rsidR="00556581" w:rsidRPr="00676141" w:rsidRDefault="00556581" w:rsidP="004072D8">
            <w:pPr>
              <w:pStyle w:val="TableParagraph"/>
              <w:spacing w:before="61" w:line="235" w:lineRule="auto"/>
              <w:ind w:left="219" w:right="283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94"/>
              </w:numPr>
              <w:tabs>
                <w:tab w:val="left" w:pos="226"/>
              </w:tabs>
              <w:spacing w:before="62" w:line="206" w:lineRule="exact"/>
              <w:rPr>
                <w:rFonts w:ascii="Humanst521EU" w:hAnsi="Humanst521EU"/>
                <w:i/>
                <w:sz w:val="17"/>
              </w:rPr>
            </w:pPr>
            <w:r w:rsidRPr="00676141">
              <w:rPr>
                <w:color w:val="231F20"/>
                <w:sz w:val="17"/>
              </w:rPr>
              <w:t xml:space="preserve">definiuje pojęcie </w:t>
            </w:r>
            <w:r w:rsidRPr="00676141">
              <w:rPr>
                <w:rFonts w:ascii="Humanst521EU" w:hAnsi="Humanst521EU"/>
                <w:i/>
                <w:color w:val="231F20"/>
                <w:sz w:val="17"/>
              </w:rPr>
              <w:t>mutacja</w:t>
            </w:r>
          </w:p>
          <w:p w:rsidR="00556581" w:rsidRPr="00676141" w:rsidRDefault="00556581" w:rsidP="00556581">
            <w:pPr>
              <w:numPr>
                <w:ilvl w:val="0"/>
                <w:numId w:val="294"/>
              </w:numPr>
              <w:tabs>
                <w:tab w:val="left" w:pos="226"/>
              </w:tabs>
              <w:spacing w:before="2" w:line="235" w:lineRule="auto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wymienia czynniki mutagenne</w:t>
            </w:r>
          </w:p>
          <w:p w:rsidR="00556581" w:rsidRPr="00676141" w:rsidRDefault="00556581" w:rsidP="00556581">
            <w:pPr>
              <w:numPr>
                <w:ilvl w:val="0"/>
                <w:numId w:val="294"/>
              </w:numPr>
              <w:tabs>
                <w:tab w:val="left" w:pos="226"/>
              </w:tabs>
              <w:spacing w:before="1" w:line="235" w:lineRule="auto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podaje przykłady chorób uwarunkowanych mutacjami genowymi</w:t>
            </w:r>
            <w:r w:rsidRPr="00676141">
              <w:rPr>
                <w:color w:val="231F20"/>
                <w:sz w:val="17"/>
              </w:rPr>
              <w:br/>
              <w:t>i chromosomowymi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2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35"/>
              </w:numPr>
              <w:tabs>
                <w:tab w:val="left" w:pos="226"/>
              </w:tabs>
              <w:spacing w:before="65" w:line="235" w:lineRule="auto"/>
              <w:ind w:right="-11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 xml:space="preserve">rozróżnia mutacje genowe </w:t>
            </w:r>
            <w:r w:rsidRPr="00676141">
              <w:rPr>
                <w:color w:val="231F20"/>
                <w:sz w:val="17"/>
              </w:rPr>
              <w:br/>
              <w:t>i chromosomowe</w:t>
            </w:r>
          </w:p>
          <w:p w:rsidR="00556581" w:rsidRPr="00676141" w:rsidRDefault="00556581" w:rsidP="00556581">
            <w:pPr>
              <w:numPr>
                <w:ilvl w:val="0"/>
                <w:numId w:val="235"/>
              </w:numPr>
              <w:tabs>
                <w:tab w:val="left" w:pos="226"/>
              </w:tabs>
              <w:spacing w:before="2" w:line="235" w:lineRule="auto"/>
              <w:ind w:right="-11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omawia przyczyny wybranych chorób genetycznych</w:t>
            </w:r>
          </w:p>
          <w:p w:rsidR="00556581" w:rsidRPr="00676141" w:rsidRDefault="00556581" w:rsidP="00556581">
            <w:pPr>
              <w:numPr>
                <w:ilvl w:val="0"/>
                <w:numId w:val="235"/>
              </w:numPr>
              <w:tabs>
                <w:tab w:val="left" w:pos="226"/>
              </w:tabs>
              <w:spacing w:before="2" w:line="235" w:lineRule="auto"/>
              <w:ind w:right="-11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wskazuje mechanizm dziedziczenia mukowiscydozy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284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34"/>
              </w:numPr>
              <w:tabs>
                <w:tab w:val="left" w:pos="226"/>
                <w:tab w:val="left" w:pos="1995"/>
              </w:tabs>
              <w:spacing w:before="65" w:line="235" w:lineRule="auto"/>
              <w:ind w:right="310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wyjaśnia, na czym polegają mutacje genowe i chromosomowe</w:t>
            </w:r>
          </w:p>
          <w:p w:rsidR="00556581" w:rsidRPr="00676141" w:rsidRDefault="00556581" w:rsidP="00556581">
            <w:pPr>
              <w:numPr>
                <w:ilvl w:val="0"/>
                <w:numId w:val="234"/>
              </w:numPr>
              <w:tabs>
                <w:tab w:val="left" w:pos="226"/>
                <w:tab w:val="left" w:pos="2279"/>
              </w:tabs>
              <w:spacing w:before="3" w:line="235" w:lineRule="auto"/>
              <w:ind w:right="200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omawia znaczenie poradnictwa genetycznego</w:t>
            </w:r>
          </w:p>
          <w:p w:rsidR="00556581" w:rsidRPr="00676141" w:rsidRDefault="00556581" w:rsidP="00556581">
            <w:pPr>
              <w:numPr>
                <w:ilvl w:val="0"/>
                <w:numId w:val="234"/>
              </w:numPr>
              <w:tabs>
                <w:tab w:val="left" w:pos="226"/>
                <w:tab w:val="left" w:pos="1995"/>
              </w:tabs>
              <w:spacing w:before="1" w:line="235" w:lineRule="auto"/>
              <w:ind w:right="392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charakteryzuje wybrane choroby genetyczne</w:t>
            </w:r>
          </w:p>
          <w:p w:rsidR="00556581" w:rsidRPr="00676141" w:rsidRDefault="00556581" w:rsidP="00556581">
            <w:pPr>
              <w:numPr>
                <w:ilvl w:val="0"/>
                <w:numId w:val="234"/>
              </w:numPr>
              <w:tabs>
                <w:tab w:val="left" w:pos="226"/>
                <w:tab w:val="left" w:pos="1995"/>
              </w:tabs>
              <w:spacing w:before="2" w:line="235" w:lineRule="auto"/>
              <w:ind w:right="300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wyjaśnia podłoże zespołu Downa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27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33"/>
              </w:numPr>
              <w:tabs>
                <w:tab w:val="left" w:pos="226"/>
              </w:tabs>
              <w:spacing w:before="65" w:line="235" w:lineRule="auto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wyjaśnia mechanizm powstawania mutacji genowych</w:t>
            </w:r>
          </w:p>
          <w:p w:rsidR="00556581" w:rsidRPr="00676141" w:rsidRDefault="00556581" w:rsidP="004072D8">
            <w:pPr>
              <w:spacing w:line="205" w:lineRule="exact"/>
              <w:ind w:left="225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i chromosomowych</w:t>
            </w:r>
          </w:p>
          <w:p w:rsidR="00556581" w:rsidRPr="00676141" w:rsidRDefault="00556581" w:rsidP="00556581">
            <w:pPr>
              <w:numPr>
                <w:ilvl w:val="0"/>
                <w:numId w:val="233"/>
              </w:numPr>
              <w:tabs>
                <w:tab w:val="left" w:pos="226"/>
              </w:tabs>
              <w:spacing w:before="2" w:line="235" w:lineRule="auto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omawia zachowania zapobiegające powstawaniu mutacji</w:t>
            </w:r>
          </w:p>
          <w:p w:rsidR="00556581" w:rsidRPr="00676141" w:rsidRDefault="00556581" w:rsidP="00556581">
            <w:pPr>
              <w:numPr>
                <w:ilvl w:val="0"/>
                <w:numId w:val="233"/>
              </w:numPr>
              <w:tabs>
                <w:tab w:val="left" w:pos="226"/>
              </w:tabs>
              <w:spacing w:before="2" w:line="235" w:lineRule="auto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wyjaśnia znaczenie badań prenatalnych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1"/>
              </w:tabs>
              <w:spacing w:line="235" w:lineRule="auto"/>
              <w:ind w:left="220" w:right="20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32"/>
              </w:numPr>
              <w:tabs>
                <w:tab w:val="left" w:pos="226"/>
              </w:tabs>
              <w:spacing w:before="65" w:line="235" w:lineRule="auto"/>
              <w:ind w:right="216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uzasadnia, że mutacje są podstawowym czynnikiem zmienności organizmów</w:t>
            </w:r>
          </w:p>
          <w:p w:rsidR="00556581" w:rsidRPr="00676141" w:rsidRDefault="00556581" w:rsidP="00556581">
            <w:pPr>
              <w:numPr>
                <w:ilvl w:val="0"/>
                <w:numId w:val="232"/>
              </w:numPr>
              <w:tabs>
                <w:tab w:val="left" w:pos="226"/>
              </w:tabs>
              <w:spacing w:before="3" w:line="235" w:lineRule="auto"/>
              <w:ind w:right="188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analizuje przyczyny mutacji i wskazuje ich skutki</w:t>
            </w:r>
          </w:p>
          <w:p w:rsidR="00556581" w:rsidRPr="00676141" w:rsidRDefault="00556581" w:rsidP="00556581">
            <w:pPr>
              <w:numPr>
                <w:ilvl w:val="0"/>
                <w:numId w:val="232"/>
              </w:numPr>
              <w:tabs>
                <w:tab w:val="left" w:pos="226"/>
              </w:tabs>
              <w:spacing w:before="1" w:line="235" w:lineRule="auto"/>
              <w:ind w:right="91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wykonuje portfolio na temat chorób genetycznych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34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556581" w:rsidRPr="00C503F9" w:rsidRDefault="00556581" w:rsidP="00556581">
      <w:pPr>
        <w:spacing w:line="204" w:lineRule="exact"/>
        <w:rPr>
          <w:rFonts w:ascii="Times New Roman" w:hAnsi="Times New Roman" w:cs="Times New Roman"/>
          <w:sz w:val="17"/>
          <w:szCs w:val="17"/>
        </w:rPr>
        <w:sectPr w:rsidR="00556581" w:rsidRPr="00C503F9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556581" w:rsidRPr="00C503F9" w:rsidTr="004072D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556581" w:rsidRPr="00676141" w:rsidRDefault="00556581" w:rsidP="004072D8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556581" w:rsidRPr="00676141" w:rsidRDefault="00556581" w:rsidP="004072D8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556581" w:rsidRPr="00C503F9" w:rsidTr="004072D8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556581" w:rsidRPr="00C503F9" w:rsidTr="004072D8">
        <w:trPr>
          <w:trHeight w:val="2571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556581" w:rsidRPr="00676141" w:rsidRDefault="00556581" w:rsidP="004072D8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556581" w:rsidRPr="00676141" w:rsidRDefault="00556581" w:rsidP="004072D8">
            <w:pPr>
              <w:pStyle w:val="TableParagraph"/>
              <w:spacing w:before="1"/>
              <w:ind w:left="3827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II. Ewolucja życia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556581" w:rsidRPr="00676141" w:rsidRDefault="00556581" w:rsidP="004072D8">
            <w:pPr>
              <w:spacing w:before="62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9. Ewolucja i jej dowody</w:t>
            </w:r>
          </w:p>
          <w:p w:rsidR="00556581" w:rsidRPr="00676141" w:rsidRDefault="00556581" w:rsidP="004072D8">
            <w:pPr>
              <w:pStyle w:val="TableParagraph"/>
              <w:spacing w:before="61" w:line="235" w:lineRule="auto"/>
              <w:ind w:left="208" w:right="252" w:hanging="159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31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pojęcie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ewolucja</w:t>
            </w:r>
          </w:p>
          <w:p w:rsidR="00556581" w:rsidRPr="00676141" w:rsidRDefault="00556581" w:rsidP="00556581">
            <w:pPr>
              <w:numPr>
                <w:ilvl w:val="0"/>
                <w:numId w:val="231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dowody ewolucji</w:t>
            </w:r>
          </w:p>
          <w:p w:rsidR="00556581" w:rsidRPr="00676141" w:rsidRDefault="00556581" w:rsidP="00556581">
            <w:pPr>
              <w:numPr>
                <w:ilvl w:val="0"/>
                <w:numId w:val="231"/>
              </w:numPr>
              <w:tabs>
                <w:tab w:val="left" w:pos="227"/>
              </w:tabs>
              <w:spacing w:before="2" w:line="235" w:lineRule="auto"/>
              <w:ind w:right="36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przykłady narządów szczątkowych w organizmie człowieka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1"/>
              </w:tabs>
              <w:spacing w:line="235" w:lineRule="auto"/>
              <w:ind w:left="220" w:right="755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30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dowody ewolucji</w:t>
            </w:r>
          </w:p>
          <w:p w:rsidR="00556581" w:rsidRPr="00676141" w:rsidRDefault="00556581" w:rsidP="00556581">
            <w:pPr>
              <w:numPr>
                <w:ilvl w:val="0"/>
                <w:numId w:val="230"/>
              </w:numPr>
              <w:tabs>
                <w:tab w:val="left" w:pos="227"/>
              </w:tabs>
              <w:spacing w:before="2" w:line="235" w:lineRule="auto"/>
              <w:ind w:right="9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różnych rodzajów skamieniałości</w:t>
            </w:r>
          </w:p>
          <w:p w:rsidR="00556581" w:rsidRPr="00676141" w:rsidRDefault="00556581" w:rsidP="00556581">
            <w:pPr>
              <w:numPr>
                <w:ilvl w:val="0"/>
                <w:numId w:val="230"/>
              </w:numPr>
              <w:tabs>
                <w:tab w:val="left" w:pos="227"/>
              </w:tabs>
              <w:spacing w:before="1" w:line="235" w:lineRule="auto"/>
              <w:ind w:right="14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etapy powstawania skamieniałości</w:t>
            </w:r>
          </w:p>
          <w:p w:rsidR="00556581" w:rsidRPr="00676141" w:rsidRDefault="00556581" w:rsidP="00556581">
            <w:pPr>
              <w:numPr>
                <w:ilvl w:val="0"/>
                <w:numId w:val="230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pojęcie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relikt</w:t>
            </w:r>
          </w:p>
          <w:p w:rsidR="00556581" w:rsidRPr="00676141" w:rsidRDefault="00556581" w:rsidP="00556581">
            <w:pPr>
              <w:numPr>
                <w:ilvl w:val="0"/>
                <w:numId w:val="230"/>
              </w:numPr>
              <w:tabs>
                <w:tab w:val="left" w:pos="227"/>
              </w:tabs>
              <w:spacing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reliktów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29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istotę procesu ewolucji</w:t>
            </w:r>
          </w:p>
          <w:p w:rsidR="00556581" w:rsidRPr="00676141" w:rsidRDefault="00556581" w:rsidP="00556581">
            <w:pPr>
              <w:numPr>
                <w:ilvl w:val="0"/>
                <w:numId w:val="229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rozpoznaje żywe skamieniałości</w:t>
            </w:r>
          </w:p>
          <w:p w:rsidR="00556581" w:rsidRPr="00676141" w:rsidRDefault="00556581" w:rsidP="00556581">
            <w:pPr>
              <w:numPr>
                <w:ilvl w:val="0"/>
                <w:numId w:val="229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w w:val="95"/>
                <w:sz w:val="17"/>
                <w:szCs w:val="17"/>
              </w:rPr>
              <w:t>omawia przykłady potwier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dzające jedność budowy i funkcjonowania organizmów</w:t>
            </w:r>
          </w:p>
          <w:p w:rsidR="00556581" w:rsidRPr="00676141" w:rsidRDefault="00556581" w:rsidP="00556581">
            <w:pPr>
              <w:numPr>
                <w:ilvl w:val="0"/>
                <w:numId w:val="229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przykłady struktur homologicznych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analogicznych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0"/>
              </w:tabs>
              <w:spacing w:line="204" w:lineRule="exact"/>
              <w:ind w:left="21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28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warunki powstawania skamieniałości</w:t>
            </w:r>
          </w:p>
          <w:p w:rsidR="00556581" w:rsidRPr="00676141" w:rsidRDefault="00556581" w:rsidP="00556581">
            <w:pPr>
              <w:numPr>
                <w:ilvl w:val="0"/>
                <w:numId w:val="228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analizuje ogniwa pośrednie ewolucji</w:t>
            </w:r>
          </w:p>
          <w:p w:rsidR="00556581" w:rsidRPr="00676141" w:rsidRDefault="00556581" w:rsidP="00556581">
            <w:pPr>
              <w:numPr>
                <w:ilvl w:val="0"/>
                <w:numId w:val="228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istnienie związku między rozmieszczeniem gatunków a ich pokrewieństwem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0"/>
              </w:tabs>
              <w:spacing w:line="235" w:lineRule="auto"/>
              <w:ind w:left="219" w:right="14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66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jedność budowy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funkcjonowania organizmów</w:t>
            </w:r>
          </w:p>
          <w:p w:rsidR="00556581" w:rsidRPr="00676141" w:rsidRDefault="00556581" w:rsidP="00556581">
            <w:pPr>
              <w:numPr>
                <w:ilvl w:val="0"/>
                <w:numId w:val="266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rolę struktur homologicznych</w:t>
            </w:r>
          </w:p>
          <w:p w:rsidR="00556581" w:rsidRPr="00676141" w:rsidRDefault="00556581" w:rsidP="004072D8">
            <w:pPr>
              <w:spacing w:before="1" w:line="235" w:lineRule="auto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analogicznych jako dowodów ewolucji</w:t>
            </w:r>
          </w:p>
          <w:p w:rsidR="00556581" w:rsidRPr="00676141" w:rsidRDefault="00556581" w:rsidP="004072D8">
            <w:pPr>
              <w:pStyle w:val="TableParagraph"/>
              <w:spacing w:line="204" w:lineRule="exact"/>
              <w:ind w:left="21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6581" w:rsidRPr="00C503F9" w:rsidTr="004072D8">
        <w:trPr>
          <w:trHeight w:val="3480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556581" w:rsidRPr="00676141" w:rsidRDefault="00556581" w:rsidP="004072D8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556581" w:rsidRPr="00676141" w:rsidRDefault="00556581" w:rsidP="004072D8">
            <w:pPr>
              <w:spacing w:before="70" w:line="235" w:lineRule="auto"/>
              <w:ind w:left="310" w:right="188" w:hanging="25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10. Mechanizmy ewolucji</w:t>
            </w:r>
          </w:p>
          <w:p w:rsidR="00556581" w:rsidRPr="00676141" w:rsidRDefault="00556581" w:rsidP="004072D8">
            <w:pPr>
              <w:pStyle w:val="TableParagraph"/>
              <w:spacing w:line="206" w:lineRule="exact"/>
              <w:ind w:left="30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15"/>
              </w:numPr>
              <w:tabs>
                <w:tab w:val="left" w:pos="227"/>
              </w:tabs>
              <w:spacing w:before="67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znaczenie pojęcia</w:t>
            </w:r>
          </w:p>
          <w:p w:rsidR="00556581" w:rsidRPr="00676141" w:rsidRDefault="00556581" w:rsidP="004072D8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endemit</w:t>
            </w:r>
          </w:p>
          <w:p w:rsidR="00556581" w:rsidRPr="00676141" w:rsidRDefault="00556581" w:rsidP="00556581">
            <w:pPr>
              <w:numPr>
                <w:ilvl w:val="0"/>
                <w:numId w:val="15"/>
              </w:numPr>
              <w:tabs>
                <w:tab w:val="left" w:pos="227"/>
              </w:tabs>
              <w:spacing w:before="1" w:line="235" w:lineRule="auto"/>
              <w:ind w:right="32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przykłady doboru sztucznego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2"/>
              </w:tabs>
              <w:spacing w:line="235" w:lineRule="auto"/>
              <w:ind w:right="19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26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</w:t>
            </w:r>
            <w:r w:rsidRPr="00676141"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endemitów</w:t>
            </w:r>
          </w:p>
          <w:p w:rsidR="00556581" w:rsidRPr="00676141" w:rsidRDefault="00556581" w:rsidP="00556581">
            <w:pPr>
              <w:numPr>
                <w:ilvl w:val="0"/>
                <w:numId w:val="226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na czym polega dobór naturalny i dobór sztuczny</w:t>
            </w:r>
          </w:p>
          <w:p w:rsidR="00556581" w:rsidRPr="00676141" w:rsidRDefault="00556581" w:rsidP="00556581">
            <w:pPr>
              <w:numPr>
                <w:ilvl w:val="0"/>
                <w:numId w:val="226"/>
              </w:numPr>
              <w:tabs>
                <w:tab w:val="left" w:pos="227"/>
              </w:tabs>
              <w:spacing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ideę walki o byt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2"/>
              </w:tabs>
              <w:spacing w:line="235" w:lineRule="auto"/>
              <w:ind w:right="53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25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główne założenia teorii ewolucji Karola Darwina</w:t>
            </w:r>
          </w:p>
          <w:p w:rsidR="00556581" w:rsidRPr="00676141" w:rsidRDefault="00556581" w:rsidP="00556581">
            <w:pPr>
              <w:numPr>
                <w:ilvl w:val="0"/>
                <w:numId w:val="225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różnicę pomiędzy doborem naturalnym</w:t>
            </w:r>
          </w:p>
          <w:p w:rsidR="00556581" w:rsidRPr="00676141" w:rsidRDefault="00556581" w:rsidP="004072D8">
            <w:pPr>
              <w:spacing w:line="204" w:lineRule="exact"/>
              <w:ind w:left="226"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doborem sztucznym</w:t>
            </w:r>
          </w:p>
          <w:p w:rsidR="00556581" w:rsidRPr="00676141" w:rsidRDefault="00556581" w:rsidP="00556581">
            <w:pPr>
              <w:numPr>
                <w:ilvl w:val="0"/>
                <w:numId w:val="225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główne założenia syntetycznej teorii ewolucji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2"/>
              </w:tabs>
              <w:spacing w:line="235" w:lineRule="auto"/>
              <w:ind w:right="28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24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izolację geograficzną jako drogę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do powstawania nowych gatunków</w:t>
            </w:r>
          </w:p>
          <w:p w:rsidR="00556581" w:rsidRPr="00676141" w:rsidRDefault="00556581" w:rsidP="00556581">
            <w:pPr>
              <w:numPr>
                <w:ilvl w:val="0"/>
                <w:numId w:val="224"/>
              </w:numPr>
              <w:tabs>
                <w:tab w:val="left" w:pos="227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rolę endemitów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z Galapagos w badaniach Darwina*</w:t>
            </w:r>
          </w:p>
          <w:p w:rsidR="00556581" w:rsidRPr="00676141" w:rsidRDefault="00556581" w:rsidP="00556581">
            <w:pPr>
              <w:numPr>
                <w:ilvl w:val="0"/>
                <w:numId w:val="224"/>
              </w:numPr>
              <w:tabs>
                <w:tab w:val="left" w:pos="227"/>
              </w:tabs>
              <w:spacing w:line="205" w:lineRule="exact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uzasadnia, że walka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 byt jest formą doboru naturalnego</w:t>
            </w:r>
          </w:p>
          <w:p w:rsidR="00556581" w:rsidRPr="00676141" w:rsidRDefault="00556581" w:rsidP="00556581">
            <w:pPr>
              <w:numPr>
                <w:ilvl w:val="0"/>
                <w:numId w:val="224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korzyści doboru naturalnego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przekazywaniu cech potomstwu</w:t>
            </w:r>
          </w:p>
          <w:p w:rsidR="00556581" w:rsidRPr="00676141" w:rsidRDefault="00556581" w:rsidP="00556581">
            <w:pPr>
              <w:numPr>
                <w:ilvl w:val="0"/>
                <w:numId w:val="224"/>
              </w:numPr>
              <w:tabs>
                <w:tab w:val="left" w:pos="227"/>
              </w:tabs>
              <w:spacing w:before="1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współczesne spojrzenie na ewolucję – syntetyczną teorię ewolucji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2"/>
              </w:tabs>
              <w:spacing w:before="3" w:line="235" w:lineRule="auto"/>
              <w:ind w:right="25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67"/>
              </w:numPr>
              <w:tabs>
                <w:tab w:val="left" w:pos="227"/>
              </w:tabs>
              <w:spacing w:before="70" w:line="235" w:lineRule="auto"/>
              <w:ind w:righ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ilustruje przykładami działanie doboru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naturalnego i doboru sztucznego</w:t>
            </w:r>
          </w:p>
          <w:p w:rsidR="00556581" w:rsidRPr="00676141" w:rsidRDefault="00556581" w:rsidP="00556581">
            <w:pPr>
              <w:numPr>
                <w:ilvl w:val="0"/>
                <w:numId w:val="26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korzyści dla człowieka płynące</w:t>
            </w:r>
          </w:p>
          <w:p w:rsidR="00556581" w:rsidRPr="00676141" w:rsidRDefault="00556581" w:rsidP="004072D8">
            <w:pPr>
              <w:spacing w:before="2" w:line="235" w:lineRule="auto"/>
              <w:ind w:left="226" w:right="44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 zastosowania doboru sztucznego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2"/>
              </w:tabs>
              <w:spacing w:before="61" w:line="235" w:lineRule="auto"/>
              <w:ind w:right="35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6581" w:rsidRPr="00C503F9" w:rsidTr="004072D8">
        <w:trPr>
          <w:trHeight w:val="226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556581" w:rsidRPr="00676141" w:rsidRDefault="00556581" w:rsidP="004072D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556581" w:rsidRPr="00676141" w:rsidRDefault="00556581" w:rsidP="004072D8">
            <w:pPr>
              <w:spacing w:before="65" w:line="235" w:lineRule="auto"/>
              <w:ind w:left="313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11. Pochodzenie człowieka</w:t>
            </w:r>
          </w:p>
          <w:p w:rsidR="00556581" w:rsidRPr="00676141" w:rsidRDefault="00556581" w:rsidP="004072D8">
            <w:pPr>
              <w:pStyle w:val="TableParagraph"/>
              <w:spacing w:before="61" w:line="235" w:lineRule="auto"/>
              <w:ind w:left="306" w:right="235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68"/>
              </w:numPr>
              <w:tabs>
                <w:tab w:val="left" w:pos="227"/>
              </w:tabs>
              <w:spacing w:before="65" w:line="235" w:lineRule="auto"/>
              <w:ind w:right="18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organizmów należących do rzędu naczelnych</w:t>
            </w:r>
          </w:p>
          <w:p w:rsidR="00556581" w:rsidRPr="00676141" w:rsidRDefault="00556581" w:rsidP="00556581">
            <w:pPr>
              <w:numPr>
                <w:ilvl w:val="0"/>
                <w:numId w:val="268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cechy człowieka rozumnego</w:t>
            </w:r>
          </w:p>
          <w:p w:rsidR="00556581" w:rsidRPr="00676141" w:rsidRDefault="00556581" w:rsidP="004072D8">
            <w:pPr>
              <w:pStyle w:val="TableParagraph"/>
              <w:spacing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14"/>
              </w:numPr>
              <w:tabs>
                <w:tab w:val="left" w:pos="227"/>
              </w:tabs>
              <w:spacing w:before="65" w:line="235" w:lineRule="auto"/>
              <w:ind w:right="15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na mapie miejsce, gdzie rozpoczęła się ewolucja naczelnych</w:t>
            </w:r>
          </w:p>
          <w:p w:rsidR="00556581" w:rsidRPr="00676141" w:rsidRDefault="00556581" w:rsidP="00556581">
            <w:pPr>
              <w:numPr>
                <w:ilvl w:val="0"/>
                <w:numId w:val="14"/>
              </w:numPr>
              <w:tabs>
                <w:tab w:val="left" w:pos="227"/>
              </w:tabs>
              <w:spacing w:before="2" w:line="235" w:lineRule="auto"/>
              <w:ind w:right="31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czynniki, które miały wpływ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na ewolucję człowieka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2"/>
              </w:tabs>
              <w:spacing w:line="204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21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stanowisko systematyczne człowieka</w:t>
            </w:r>
          </w:p>
          <w:p w:rsidR="00556581" w:rsidRPr="00676141" w:rsidRDefault="00556581" w:rsidP="00556581">
            <w:pPr>
              <w:numPr>
                <w:ilvl w:val="0"/>
                <w:numId w:val="221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wskazuje na przykładzie szympansa różnice pomiędzy człowiekiem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innymi naczelnymi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1"/>
              </w:tabs>
              <w:spacing w:line="235" w:lineRule="auto"/>
              <w:ind w:left="220" w:right="20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13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analizuje przebieg ewolucji człowieka</w:t>
            </w:r>
          </w:p>
          <w:p w:rsidR="00556581" w:rsidRPr="00676141" w:rsidRDefault="00556581" w:rsidP="00556581">
            <w:pPr>
              <w:numPr>
                <w:ilvl w:val="0"/>
                <w:numId w:val="13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cechy wspólne człowieka z innymi naczelnymi</w:t>
            </w:r>
          </w:p>
          <w:p w:rsidR="00556581" w:rsidRPr="00676141" w:rsidRDefault="00556581" w:rsidP="00556581">
            <w:pPr>
              <w:numPr>
                <w:ilvl w:val="0"/>
                <w:numId w:val="13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cechy człowieka pozwalające zaklasyfikować go do poszczególnych jednostek systematycznych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1"/>
              </w:tabs>
              <w:spacing w:line="235" w:lineRule="auto"/>
              <w:ind w:left="220" w:right="36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13"/>
              </w:numPr>
              <w:tabs>
                <w:tab w:val="left" w:pos="226"/>
                <w:tab w:val="left" w:pos="2168"/>
              </w:tabs>
              <w:spacing w:before="65" w:line="235" w:lineRule="auto"/>
              <w:ind w:right="39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porównuje różne formy człowiekowatych</w:t>
            </w:r>
          </w:p>
          <w:p w:rsidR="00556581" w:rsidRPr="00676141" w:rsidRDefault="00556581" w:rsidP="00556581">
            <w:pPr>
              <w:numPr>
                <w:ilvl w:val="0"/>
                <w:numId w:val="13"/>
              </w:numPr>
              <w:tabs>
                <w:tab w:val="left" w:pos="226"/>
                <w:tab w:val="left" w:pos="2168"/>
              </w:tabs>
              <w:spacing w:before="2" w:line="235" w:lineRule="auto"/>
              <w:ind w:right="6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wykazuje, że naczelne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to ewolucyjni krewni człowieka</w:t>
            </w:r>
          </w:p>
          <w:p w:rsidR="00556581" w:rsidRPr="00676141" w:rsidRDefault="00556581" w:rsidP="004072D8">
            <w:pPr>
              <w:pStyle w:val="TableParagraph"/>
              <w:spacing w:line="235" w:lineRule="auto"/>
              <w:ind w:left="220" w:right="39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556581" w:rsidRPr="00C503F9" w:rsidRDefault="00556581" w:rsidP="00556581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556581" w:rsidRPr="00C503F9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556581" w:rsidRPr="00C503F9" w:rsidRDefault="00556581" w:rsidP="00556581">
      <w:pPr>
        <w:pStyle w:val="Tekstpodstawowy"/>
        <w:ind w:left="963"/>
        <w:rPr>
          <w:rFonts w:ascii="Times New Roman" w:hAnsi="Times New Roman" w:cs="Times New Roman"/>
          <w:i w:val="0"/>
          <w:sz w:val="17"/>
          <w:szCs w:val="17"/>
        </w:rPr>
      </w:pPr>
    </w:p>
    <w:p w:rsidR="00556581" w:rsidRPr="00C503F9" w:rsidRDefault="00556581" w:rsidP="00556581">
      <w:pPr>
        <w:pStyle w:val="Tekstpodstawowy"/>
        <w:rPr>
          <w:rFonts w:ascii="Times New Roman" w:hAnsi="Times New Roman" w:cs="Times New Roman"/>
          <w:b/>
          <w:i w:val="0"/>
          <w:sz w:val="17"/>
          <w:szCs w:val="17"/>
        </w:rPr>
      </w:pPr>
    </w:p>
    <w:p w:rsidR="00556581" w:rsidRPr="00C503F9" w:rsidRDefault="00556581" w:rsidP="00556581">
      <w:pPr>
        <w:pStyle w:val="Tekstpodstawowy"/>
        <w:spacing w:before="1" w:after="1"/>
        <w:rPr>
          <w:rFonts w:ascii="Times New Roman" w:hAnsi="Times New Roman" w:cs="Times New Roman"/>
          <w:b/>
          <w:i w:val="0"/>
          <w:sz w:val="17"/>
          <w:szCs w:val="17"/>
        </w:rPr>
      </w:pPr>
    </w:p>
    <w:tbl>
      <w:tblPr>
        <w:tblW w:w="13756" w:type="dxa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4"/>
        <w:gridCol w:w="1781"/>
        <w:gridCol w:w="2268"/>
        <w:gridCol w:w="2279"/>
        <w:gridCol w:w="2268"/>
        <w:gridCol w:w="2268"/>
        <w:gridCol w:w="2268"/>
      </w:tblGrid>
      <w:tr w:rsidR="00556581" w:rsidRPr="00C503F9" w:rsidTr="004072D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556581" w:rsidRPr="00676141" w:rsidRDefault="00556581" w:rsidP="004072D8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556581" w:rsidRPr="00676141" w:rsidRDefault="00556581" w:rsidP="004072D8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556581" w:rsidRPr="00C503F9" w:rsidTr="004072D8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556581" w:rsidRPr="00C503F9" w:rsidTr="004072D8">
        <w:trPr>
          <w:trHeight w:val="492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556581" w:rsidRPr="00676141" w:rsidRDefault="00556581" w:rsidP="004072D8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556581" w:rsidRPr="00676141" w:rsidRDefault="00556581" w:rsidP="004072D8">
            <w:pPr>
              <w:pStyle w:val="TableParagraph"/>
              <w:spacing w:before="1"/>
              <w:ind w:left="3649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III. Ekologia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556581" w:rsidRPr="00676141" w:rsidRDefault="00556581" w:rsidP="004072D8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12. Organizm</w:t>
            </w:r>
          </w:p>
          <w:p w:rsidR="00556581" w:rsidRPr="00676141" w:rsidRDefault="00556581" w:rsidP="004072D8">
            <w:pPr>
              <w:spacing w:line="206" w:lineRule="exact"/>
              <w:ind w:left="31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środowisko</w:t>
            </w:r>
          </w:p>
          <w:p w:rsidR="00556581" w:rsidRPr="00676141" w:rsidRDefault="00556581" w:rsidP="004072D8">
            <w:pPr>
              <w:pStyle w:val="TableParagraph"/>
              <w:spacing w:before="61" w:line="235" w:lineRule="auto"/>
              <w:ind w:left="306" w:right="193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69"/>
              </w:numPr>
              <w:tabs>
                <w:tab w:val="left" w:pos="227"/>
              </w:tabs>
              <w:spacing w:before="65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czym zajmuje się ekologia</w:t>
            </w:r>
          </w:p>
          <w:p w:rsidR="00556581" w:rsidRPr="00676141" w:rsidRDefault="00556581" w:rsidP="00556581">
            <w:pPr>
              <w:numPr>
                <w:ilvl w:val="0"/>
                <w:numId w:val="269"/>
              </w:numPr>
              <w:tabs>
                <w:tab w:val="left" w:pos="227"/>
              </w:tabs>
              <w:spacing w:before="2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czynniki ograniczające występowanie gatunków w różnych środowiskach</w:t>
            </w:r>
          </w:p>
          <w:p w:rsidR="00556581" w:rsidRPr="00676141" w:rsidRDefault="00556581" w:rsidP="00556581">
            <w:pPr>
              <w:numPr>
                <w:ilvl w:val="0"/>
                <w:numId w:val="269"/>
              </w:numPr>
              <w:tabs>
                <w:tab w:val="left" w:pos="227"/>
              </w:tabs>
              <w:spacing w:before="3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nazywa formy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morfologiczne porostów wykorzystywane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 xml:space="preserve"> w skali porostowej</w:t>
            </w:r>
          </w:p>
          <w:p w:rsidR="00556581" w:rsidRPr="00676141" w:rsidRDefault="00556581" w:rsidP="004072D8">
            <w:pPr>
              <w:pStyle w:val="TableParagraph"/>
              <w:spacing w:line="235" w:lineRule="auto"/>
              <w:ind w:right="269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70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sz w:val="17"/>
                <w:szCs w:val="17"/>
              </w:rPr>
              <w:t>identyfikuje siedlisko wybranego gatunku</w:t>
            </w:r>
          </w:p>
          <w:p w:rsidR="00556581" w:rsidRPr="00676141" w:rsidRDefault="00556581" w:rsidP="00556581">
            <w:pPr>
              <w:numPr>
                <w:ilvl w:val="0"/>
                <w:numId w:val="270"/>
              </w:numPr>
              <w:tabs>
                <w:tab w:val="left" w:pos="227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sz w:val="17"/>
                <w:szCs w:val="17"/>
              </w:rPr>
              <w:t>omawia, czym jest nisza ekologiczna organizmu</w:t>
            </w:r>
          </w:p>
          <w:p w:rsidR="00556581" w:rsidRPr="00676141" w:rsidRDefault="00556581" w:rsidP="00556581">
            <w:pPr>
              <w:numPr>
                <w:ilvl w:val="0"/>
                <w:numId w:val="270"/>
              </w:numPr>
              <w:tabs>
                <w:tab w:val="left" w:pos="227"/>
              </w:tabs>
              <w:spacing w:before="1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sz w:val="17"/>
                <w:szCs w:val="17"/>
              </w:rPr>
              <w:t>wyjaśnia, do czego służy skala porostowa</w:t>
            </w:r>
          </w:p>
          <w:p w:rsidR="00556581" w:rsidRPr="00676141" w:rsidRDefault="00556581" w:rsidP="004072D8">
            <w:pPr>
              <w:pStyle w:val="TableParagraph"/>
              <w:spacing w:line="235" w:lineRule="auto"/>
              <w:ind w:right="27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71"/>
              </w:numPr>
              <w:tabs>
                <w:tab w:val="left" w:pos="227"/>
                <w:tab w:val="left" w:pos="2268"/>
              </w:tabs>
              <w:spacing w:before="69" w:line="23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sz w:val="17"/>
                <w:szCs w:val="17"/>
              </w:rPr>
              <w:t>rozróżnia siedlisko i niszę ekologiczną</w:t>
            </w:r>
          </w:p>
          <w:p w:rsidR="00556581" w:rsidRPr="00676141" w:rsidRDefault="00556581" w:rsidP="00556581">
            <w:pPr>
              <w:numPr>
                <w:ilvl w:val="0"/>
                <w:numId w:val="271"/>
              </w:numPr>
              <w:tabs>
                <w:tab w:val="left" w:pos="227"/>
                <w:tab w:val="left" w:pos="2268"/>
              </w:tabs>
              <w:spacing w:before="1" w:line="23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sz w:val="17"/>
                <w:szCs w:val="17"/>
              </w:rPr>
              <w:t>określa wpływ wybranych czynników środowiska na funkcjonowanie organizmów</w:t>
            </w:r>
          </w:p>
          <w:p w:rsidR="00556581" w:rsidRPr="00676141" w:rsidRDefault="00556581" w:rsidP="00556581">
            <w:pPr>
              <w:numPr>
                <w:ilvl w:val="0"/>
                <w:numId w:val="271"/>
              </w:numPr>
              <w:tabs>
                <w:tab w:val="left" w:pos="227"/>
                <w:tab w:val="left" w:pos="2268"/>
              </w:tabs>
              <w:spacing w:before="3" w:line="23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sz w:val="17"/>
                <w:szCs w:val="17"/>
              </w:rPr>
              <w:t>wykazuje związek między zakresem tolerancji</w:t>
            </w:r>
          </w:p>
          <w:p w:rsidR="00556581" w:rsidRPr="00676141" w:rsidRDefault="00556581" w:rsidP="004072D8">
            <w:pPr>
              <w:tabs>
                <w:tab w:val="left" w:pos="2268"/>
              </w:tabs>
              <w:spacing w:before="1" w:line="230" w:lineRule="auto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sz w:val="17"/>
                <w:szCs w:val="17"/>
              </w:rPr>
              <w:t>a stosowaniem skali porostowej</w:t>
            </w:r>
          </w:p>
          <w:p w:rsidR="00556581" w:rsidRPr="00676141" w:rsidRDefault="00556581" w:rsidP="004072D8">
            <w:pPr>
              <w:tabs>
                <w:tab w:val="left" w:pos="2268"/>
              </w:tabs>
              <w:spacing w:before="1" w:line="230" w:lineRule="auto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sz w:val="17"/>
                <w:szCs w:val="17"/>
              </w:rPr>
              <w:t>odczytuje z wykresu dane dotyczące zakresu tolerancji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68"/>
              </w:tabs>
              <w:spacing w:line="230" w:lineRule="auto"/>
              <w:ind w:left="5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12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zależność między czynnikami środowiska</w:t>
            </w:r>
          </w:p>
          <w:p w:rsidR="00556581" w:rsidRPr="00676141" w:rsidRDefault="00556581" w:rsidP="004072D8">
            <w:pPr>
              <w:spacing w:before="1" w:line="235" w:lineRule="auto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występującymi w nim organizmami</w:t>
            </w:r>
          </w:p>
          <w:p w:rsidR="00556581" w:rsidRPr="00676141" w:rsidRDefault="00556581" w:rsidP="00556581">
            <w:pPr>
              <w:numPr>
                <w:ilvl w:val="0"/>
                <w:numId w:val="12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rozpoznaje na ilustracji formy morfologiczne porostów wykorzystywane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 skali porostowej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2"/>
              </w:tabs>
              <w:spacing w:line="235" w:lineRule="auto"/>
              <w:ind w:right="95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11"/>
              </w:numPr>
              <w:tabs>
                <w:tab w:val="left" w:pos="227"/>
              </w:tabs>
              <w:spacing w:before="65" w:line="235" w:lineRule="auto"/>
              <w:ind w:right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interpretuje wykres przedstawiający zakres tolerancji ekologicznej danego gatunku</w:t>
            </w:r>
          </w:p>
          <w:p w:rsidR="00556581" w:rsidRPr="00676141" w:rsidRDefault="00556581" w:rsidP="00556581">
            <w:pPr>
              <w:numPr>
                <w:ilvl w:val="0"/>
                <w:numId w:val="11"/>
              </w:numPr>
              <w:tabs>
                <w:tab w:val="left" w:pos="227"/>
              </w:tabs>
              <w:spacing w:before="3" w:line="235" w:lineRule="auto"/>
              <w:ind w:right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praktycznie wykorzystuje skalę porostową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6581" w:rsidRPr="00C503F9" w:rsidTr="004072D8">
        <w:trPr>
          <w:trHeight w:val="414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556581" w:rsidRPr="00676141" w:rsidRDefault="00556581" w:rsidP="004072D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556581" w:rsidRPr="00676141" w:rsidRDefault="00556581" w:rsidP="004072D8">
            <w:pPr>
              <w:spacing w:before="67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13. Cechy populacji</w:t>
            </w:r>
          </w:p>
          <w:p w:rsidR="00556581" w:rsidRPr="00676141" w:rsidRDefault="00556581" w:rsidP="004072D8">
            <w:pPr>
              <w:pStyle w:val="TableParagraph"/>
              <w:spacing w:before="59" w:line="235" w:lineRule="auto"/>
              <w:ind w:left="306" w:right="297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10"/>
              </w:numPr>
              <w:tabs>
                <w:tab w:val="left" w:pos="227"/>
              </w:tabs>
              <w:spacing w:before="67" w:line="206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pojęcia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populacja</w:t>
            </w:r>
          </w:p>
          <w:p w:rsidR="00556581" w:rsidRPr="00676141" w:rsidRDefault="00556581" w:rsidP="004072D8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gatunek</w:t>
            </w:r>
          </w:p>
          <w:p w:rsidR="00556581" w:rsidRPr="00676141" w:rsidRDefault="00556581" w:rsidP="00556581">
            <w:pPr>
              <w:numPr>
                <w:ilvl w:val="0"/>
                <w:numId w:val="10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wylicza cechy populacji</w:t>
            </w:r>
          </w:p>
          <w:p w:rsidR="00556581" w:rsidRPr="00676141" w:rsidRDefault="00556581" w:rsidP="00556581">
            <w:pPr>
              <w:numPr>
                <w:ilvl w:val="0"/>
                <w:numId w:val="10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typy rozmieszczenia osobników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 populacji</w:t>
            </w:r>
          </w:p>
          <w:p w:rsidR="00556581" w:rsidRPr="00676141" w:rsidRDefault="00556581" w:rsidP="00556581">
            <w:pPr>
              <w:numPr>
                <w:ilvl w:val="0"/>
                <w:numId w:val="10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wady i zalety życia organizmów w grupie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2"/>
              </w:tabs>
              <w:spacing w:before="3" w:line="235" w:lineRule="auto"/>
              <w:ind w:right="14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16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zależność między definicją populacji i gatunku</w:t>
            </w:r>
          </w:p>
          <w:p w:rsidR="00556581" w:rsidRPr="00676141" w:rsidRDefault="00556581" w:rsidP="00556581">
            <w:pPr>
              <w:numPr>
                <w:ilvl w:val="0"/>
                <w:numId w:val="216"/>
              </w:numPr>
              <w:tabs>
                <w:tab w:val="left" w:pos="227"/>
              </w:tabs>
              <w:spacing w:before="2" w:line="235" w:lineRule="auto"/>
              <w:ind w:right="5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zwierząt żyjących w stadzie</w:t>
            </w:r>
          </w:p>
          <w:p w:rsidR="00556581" w:rsidRPr="00676141" w:rsidRDefault="00556581" w:rsidP="00556581">
            <w:pPr>
              <w:numPr>
                <w:ilvl w:val="0"/>
                <w:numId w:val="216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przyczyny migracji</w:t>
            </w:r>
          </w:p>
          <w:p w:rsidR="00556581" w:rsidRPr="00676141" w:rsidRDefault="00556581" w:rsidP="00556581">
            <w:pPr>
              <w:numPr>
                <w:ilvl w:val="0"/>
                <w:numId w:val="216"/>
              </w:numPr>
              <w:tabs>
                <w:tab w:val="left" w:pos="227"/>
              </w:tabs>
              <w:spacing w:before="1" w:line="235" w:lineRule="auto"/>
              <w:ind w:right="17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przedstawia, jakie dane można odczytać z piramidy wiekowej populacji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2"/>
              </w:tabs>
              <w:spacing w:before="2" w:line="235" w:lineRule="auto"/>
              <w:ind w:right="315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15"/>
              </w:numPr>
              <w:tabs>
                <w:tab w:val="left" w:pos="227"/>
              </w:tabs>
              <w:spacing w:before="70" w:line="235" w:lineRule="auto"/>
              <w:ind w:right="12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populacje różnych gatunków</w:t>
            </w:r>
          </w:p>
          <w:p w:rsidR="00556581" w:rsidRPr="00676141" w:rsidRDefault="00556581" w:rsidP="00556581">
            <w:pPr>
              <w:numPr>
                <w:ilvl w:val="0"/>
                <w:numId w:val="215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wpływ migracji na liczebność populacji</w:t>
            </w:r>
          </w:p>
          <w:p w:rsidR="00556581" w:rsidRPr="00676141" w:rsidRDefault="00556581" w:rsidP="00556581">
            <w:pPr>
              <w:numPr>
                <w:ilvl w:val="0"/>
                <w:numId w:val="215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wpływ cech populacji na jej liczebność</w:t>
            </w:r>
          </w:p>
          <w:p w:rsidR="00556581" w:rsidRPr="00676141" w:rsidRDefault="00556581" w:rsidP="00556581">
            <w:pPr>
              <w:numPr>
                <w:ilvl w:val="0"/>
                <w:numId w:val="215"/>
              </w:numPr>
              <w:tabs>
                <w:tab w:val="left" w:pos="227"/>
                <w:tab w:val="left" w:pos="2268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odczytuje dane z piramidy wiekowej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2"/>
              </w:tabs>
              <w:spacing w:before="3" w:line="235" w:lineRule="auto"/>
              <w:ind w:left="220" w:right="11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14"/>
              </w:numPr>
              <w:tabs>
                <w:tab w:val="left" w:pos="227"/>
                <w:tab w:val="left" w:pos="2268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zależność między liczebnością populacji a jej zagęszczeniem</w:t>
            </w:r>
          </w:p>
          <w:p w:rsidR="00556581" w:rsidRPr="00676141" w:rsidRDefault="00556581" w:rsidP="00556581">
            <w:pPr>
              <w:numPr>
                <w:ilvl w:val="0"/>
                <w:numId w:val="214"/>
              </w:numPr>
              <w:tabs>
                <w:tab w:val="left" w:pos="227"/>
                <w:tab w:val="left" w:pos="2268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graficznie przedstawia różne typy rozmieszczenia osobników w populacji</w:t>
            </w:r>
          </w:p>
          <w:p w:rsidR="00556581" w:rsidRPr="00676141" w:rsidRDefault="00556581" w:rsidP="004072D8">
            <w:pPr>
              <w:tabs>
                <w:tab w:val="left" w:pos="2268"/>
              </w:tabs>
              <w:spacing w:line="205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podaje ich przykłady</w:t>
            </w:r>
          </w:p>
          <w:p w:rsidR="00556581" w:rsidRPr="00676141" w:rsidRDefault="00556581" w:rsidP="00556581">
            <w:pPr>
              <w:numPr>
                <w:ilvl w:val="0"/>
                <w:numId w:val="214"/>
              </w:numPr>
              <w:tabs>
                <w:tab w:val="left" w:pos="227"/>
                <w:tab w:val="left" w:pos="2268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zależność między strukturą płciową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a liczebnością populacji</w:t>
            </w:r>
          </w:p>
          <w:p w:rsidR="00556581" w:rsidRPr="00676141" w:rsidRDefault="00556581" w:rsidP="00556581">
            <w:pPr>
              <w:numPr>
                <w:ilvl w:val="0"/>
                <w:numId w:val="214"/>
              </w:numPr>
              <w:tabs>
                <w:tab w:val="left" w:pos="227"/>
                <w:tab w:val="left" w:pos="2268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grupy wiekowe w piramidach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2"/>
              </w:tabs>
              <w:spacing w:before="1" w:line="235" w:lineRule="auto"/>
              <w:ind w:right="29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72"/>
              </w:numPr>
              <w:tabs>
                <w:tab w:val="left" w:pos="227"/>
              </w:tabs>
              <w:spacing w:before="70" w:line="235" w:lineRule="auto"/>
              <w:ind w:right="34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przeprowadza w terenie obliczanie zagęszczenia wybranego gatunku</w:t>
            </w:r>
          </w:p>
          <w:p w:rsidR="00556581" w:rsidRPr="00676141" w:rsidRDefault="00556581" w:rsidP="00556581">
            <w:pPr>
              <w:numPr>
                <w:ilvl w:val="0"/>
                <w:numId w:val="272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przewiduje losy populacji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na podstawie jej piramidy wiekowej</w:t>
            </w:r>
          </w:p>
          <w:p w:rsidR="00556581" w:rsidRPr="00676141" w:rsidRDefault="00556581" w:rsidP="004072D8">
            <w:pPr>
              <w:pStyle w:val="TableParagraph"/>
              <w:spacing w:line="235" w:lineRule="auto"/>
              <w:ind w:right="22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556581" w:rsidRPr="00C503F9" w:rsidRDefault="00556581" w:rsidP="00556581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556581" w:rsidRPr="00C503F9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556581" w:rsidRPr="00C503F9" w:rsidTr="004072D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556581" w:rsidRPr="00676141" w:rsidRDefault="00556581" w:rsidP="004072D8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556581" w:rsidRPr="00676141" w:rsidRDefault="00556581" w:rsidP="004072D8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556581" w:rsidRPr="00C503F9" w:rsidTr="004072D8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556581" w:rsidRPr="00C503F9" w:rsidTr="004072D8">
        <w:trPr>
          <w:trHeight w:val="2287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556581" w:rsidRPr="00676141" w:rsidRDefault="00556581" w:rsidP="004072D8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556581" w:rsidRPr="00676141" w:rsidRDefault="00556581" w:rsidP="004072D8">
            <w:pPr>
              <w:pStyle w:val="TableParagraph"/>
              <w:spacing w:before="1"/>
              <w:ind w:left="3652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III. Ekologia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556581" w:rsidRPr="00676141" w:rsidRDefault="00556581" w:rsidP="004072D8">
            <w:pPr>
              <w:spacing w:before="62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14. Konkurencja</w:t>
            </w:r>
          </w:p>
          <w:p w:rsidR="00556581" w:rsidRPr="00676141" w:rsidRDefault="00556581" w:rsidP="004072D8">
            <w:pPr>
              <w:pStyle w:val="TableParagraph"/>
              <w:spacing w:before="61" w:line="235" w:lineRule="auto"/>
              <w:ind w:left="306" w:right="441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nazywa zależności międzygatunkowe</w:t>
            </w:r>
          </w:p>
          <w:p w:rsidR="00556581" w:rsidRPr="00676141" w:rsidRDefault="00556581" w:rsidP="00556581">
            <w:pPr>
              <w:numPr>
                <w:ilvl w:val="0"/>
                <w:numId w:val="9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</w:t>
            </w:r>
            <w:r w:rsidRPr="00676141">
              <w:rPr>
                <w:rFonts w:ascii="Times New Roman" w:hAnsi="Times New Roman" w:cs="Times New Roman"/>
                <w:color w:val="231F20"/>
                <w:spacing w:val="-3"/>
                <w:sz w:val="17"/>
                <w:szCs w:val="17"/>
              </w:rPr>
              <w:t xml:space="preserve">zasoby,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 które konkurują organizmy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2"/>
              </w:tabs>
              <w:spacing w:line="235" w:lineRule="auto"/>
              <w:ind w:right="125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12"/>
              </w:numPr>
              <w:tabs>
                <w:tab w:val="left" w:pos="227"/>
              </w:tabs>
              <w:spacing w:before="65" w:line="235" w:lineRule="auto"/>
              <w:ind w:right="3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na czym polega konkurencja</w:t>
            </w:r>
          </w:p>
          <w:p w:rsidR="00556581" w:rsidRPr="00676141" w:rsidRDefault="00556581" w:rsidP="00556581">
            <w:pPr>
              <w:numPr>
                <w:ilvl w:val="0"/>
                <w:numId w:val="212"/>
              </w:numPr>
              <w:tabs>
                <w:tab w:val="left" w:pos="227"/>
              </w:tabs>
              <w:spacing w:before="2" w:line="235" w:lineRule="auto"/>
              <w:ind w:right="86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rodzaje konkurencji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2"/>
              </w:tabs>
              <w:spacing w:line="235" w:lineRule="auto"/>
              <w:ind w:right="7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73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graficznie przedstawia zależności między organizmami, zaznacza, który gatunek odnosi korzyści, a który – straty</w:t>
            </w:r>
          </w:p>
          <w:p w:rsidR="00556581" w:rsidRPr="00676141" w:rsidRDefault="00556581" w:rsidP="00556581">
            <w:pPr>
              <w:numPr>
                <w:ilvl w:val="0"/>
                <w:numId w:val="273"/>
              </w:numPr>
              <w:tabs>
                <w:tab w:val="left" w:pos="226"/>
              </w:tabs>
              <w:spacing w:before="4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porównuje konkurencję wewnątrzgatunkową</w:t>
            </w:r>
          </w:p>
          <w:p w:rsidR="00556581" w:rsidRPr="00676141" w:rsidRDefault="00556581" w:rsidP="004072D8">
            <w:pPr>
              <w:spacing w:before="2" w:line="235" w:lineRule="auto"/>
              <w:ind w:left="225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 konkurencją</w:t>
            </w:r>
          </w:p>
          <w:p w:rsidR="00556581" w:rsidRPr="00676141" w:rsidRDefault="00556581" w:rsidP="004072D8">
            <w:pPr>
              <w:spacing w:before="2" w:line="235" w:lineRule="auto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międzygatunkową</w:t>
            </w:r>
          </w:p>
          <w:p w:rsidR="00556581" w:rsidRPr="00676141" w:rsidRDefault="00556581" w:rsidP="004072D8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74"/>
              </w:numPr>
              <w:tabs>
                <w:tab w:val="left" w:pos="226"/>
              </w:tabs>
              <w:spacing w:before="65" w:line="235" w:lineRule="auto"/>
              <w:ind w:right="10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przyczyny i skutki konkurencji międzygatunkowej</w:t>
            </w:r>
          </w:p>
          <w:p w:rsidR="00556581" w:rsidRPr="00676141" w:rsidRDefault="00556581" w:rsidP="004072D8">
            <w:pPr>
              <w:spacing w:line="205" w:lineRule="exact"/>
              <w:ind w:left="225"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wewnątrzgatunkowej</w:t>
            </w:r>
          </w:p>
          <w:p w:rsidR="00556581" w:rsidRPr="00676141" w:rsidRDefault="00556581" w:rsidP="00556581">
            <w:pPr>
              <w:numPr>
                <w:ilvl w:val="0"/>
                <w:numId w:val="274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zależność między zasobami środowiska</w:t>
            </w:r>
          </w:p>
          <w:p w:rsidR="00556581" w:rsidRPr="00676141" w:rsidRDefault="00556581" w:rsidP="004072D8">
            <w:pPr>
              <w:spacing w:before="1" w:line="235" w:lineRule="auto"/>
              <w:ind w:left="225"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intensywnością konkurencji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2"/>
              </w:tabs>
              <w:spacing w:before="3" w:line="235" w:lineRule="auto"/>
              <w:ind w:right="11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10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uzasadnia, wykorzystując wiedzę z ewolucjonizmu,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że konkurencja jest czynnikiem doboru naturalnego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2"/>
              </w:tabs>
              <w:spacing w:before="3" w:line="235" w:lineRule="auto"/>
              <w:ind w:right="49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6581" w:rsidRPr="00C503F9" w:rsidTr="004072D8">
        <w:trPr>
          <w:trHeight w:val="3241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556581" w:rsidRPr="00676141" w:rsidRDefault="00556581" w:rsidP="004072D8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556581" w:rsidRPr="00676141" w:rsidRDefault="00556581" w:rsidP="004072D8">
            <w:pPr>
              <w:spacing w:before="65" w:line="235" w:lineRule="auto"/>
              <w:ind w:left="313" w:right="392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15. Drapieżnictwo. Roślinożerność</w:t>
            </w:r>
          </w:p>
          <w:p w:rsidR="00556581" w:rsidRPr="00676141" w:rsidRDefault="00556581" w:rsidP="004072D8">
            <w:pPr>
              <w:pStyle w:val="TableParagraph"/>
              <w:spacing w:before="61" w:line="235" w:lineRule="auto"/>
              <w:ind w:left="306" w:right="235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7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roślinożerców</w:t>
            </w:r>
          </w:p>
          <w:p w:rsidR="00556581" w:rsidRPr="00676141" w:rsidRDefault="00556581" w:rsidP="00556581">
            <w:pPr>
              <w:numPr>
                <w:ilvl w:val="0"/>
                <w:numId w:val="7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przykłady drapieżników i ich ofiar</w:t>
            </w:r>
          </w:p>
          <w:p w:rsidR="00556581" w:rsidRPr="00676141" w:rsidRDefault="00556581" w:rsidP="00556581">
            <w:pPr>
              <w:numPr>
                <w:ilvl w:val="0"/>
                <w:numId w:val="7"/>
              </w:numPr>
              <w:tabs>
                <w:tab w:val="left" w:pos="226"/>
              </w:tabs>
              <w:spacing w:before="1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przystosowania organizmów do drapieżnictwa</w:t>
            </w:r>
          </w:p>
          <w:p w:rsidR="00556581" w:rsidRPr="00676141" w:rsidRDefault="00556581" w:rsidP="00556581">
            <w:pPr>
              <w:numPr>
                <w:ilvl w:val="0"/>
                <w:numId w:val="7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przykłady roślin drapieżnych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19"/>
              </w:tabs>
              <w:spacing w:line="235" w:lineRule="auto"/>
              <w:ind w:left="218" w:right="65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75"/>
              </w:numPr>
              <w:tabs>
                <w:tab w:val="left" w:pos="226"/>
              </w:tabs>
              <w:spacing w:before="65" w:line="235" w:lineRule="auto"/>
              <w:ind w:right="10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znaczenie roślinożerców w przyrodzie</w:t>
            </w:r>
          </w:p>
          <w:p w:rsidR="00556581" w:rsidRPr="00676141" w:rsidRDefault="00556581" w:rsidP="00556581">
            <w:pPr>
              <w:numPr>
                <w:ilvl w:val="0"/>
                <w:numId w:val="275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adaptacje roślinożerców do zjadania pokarmu roślinnego</w:t>
            </w:r>
          </w:p>
          <w:p w:rsidR="00556581" w:rsidRPr="00676141" w:rsidRDefault="00556581" w:rsidP="00556581">
            <w:pPr>
              <w:numPr>
                <w:ilvl w:val="0"/>
                <w:numId w:val="275"/>
              </w:numPr>
              <w:tabs>
                <w:tab w:val="left" w:pos="226"/>
              </w:tabs>
              <w:spacing w:before="2" w:line="235" w:lineRule="auto"/>
              <w:ind w:right="8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na wybranych przykładach, na czym polega drapieżnictwo</w:t>
            </w:r>
          </w:p>
          <w:p w:rsidR="00556581" w:rsidRPr="00676141" w:rsidRDefault="00556581" w:rsidP="00556581">
            <w:pPr>
              <w:numPr>
                <w:ilvl w:val="0"/>
                <w:numId w:val="275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charakterystyczne cechy drapieżników i ich ofiar</w:t>
            </w:r>
          </w:p>
          <w:p w:rsidR="00556581" w:rsidRPr="00676141" w:rsidRDefault="00556581" w:rsidP="004072D8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6"/>
              </w:numPr>
              <w:tabs>
                <w:tab w:val="left" w:pos="226"/>
                <w:tab w:val="left" w:pos="2168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w jaki sposób rośliny i roślinożercy wzajemnie regulują swoją liczebność</w:t>
            </w:r>
          </w:p>
          <w:p w:rsidR="00556581" w:rsidRPr="00676141" w:rsidRDefault="00556581" w:rsidP="00556581">
            <w:pPr>
              <w:numPr>
                <w:ilvl w:val="0"/>
                <w:numId w:val="6"/>
              </w:numPr>
              <w:tabs>
                <w:tab w:val="left" w:pos="226"/>
                <w:tab w:val="left" w:pos="2168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różne strategie polowań stosowanych przez drapieżniki</w:t>
            </w:r>
          </w:p>
          <w:p w:rsidR="00556581" w:rsidRPr="00676141" w:rsidRDefault="00556581" w:rsidP="00556581">
            <w:pPr>
              <w:numPr>
                <w:ilvl w:val="0"/>
                <w:numId w:val="6"/>
              </w:numPr>
              <w:tabs>
                <w:tab w:val="left" w:pos="226"/>
                <w:tab w:val="left" w:pos="2168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opisuje sposoby obrony organizmów przed drapieżnikami</w:t>
            </w:r>
          </w:p>
          <w:p w:rsidR="00556581" w:rsidRPr="00676141" w:rsidRDefault="00556581" w:rsidP="00556581">
            <w:pPr>
              <w:numPr>
                <w:ilvl w:val="0"/>
                <w:numId w:val="6"/>
              </w:numPr>
              <w:tabs>
                <w:tab w:val="left" w:pos="226"/>
                <w:tab w:val="left" w:pos="2168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przystosowania rośliny drapieżnej do zdobywania pokarmu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1"/>
              </w:tabs>
              <w:spacing w:line="235" w:lineRule="auto"/>
              <w:ind w:left="220" w:right="13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76"/>
              </w:numPr>
              <w:tabs>
                <w:tab w:val="left" w:pos="226"/>
              </w:tabs>
              <w:spacing w:before="65" w:line="235" w:lineRule="auto"/>
              <w:ind w:right="-4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znaczenie drapieżników i roślinożerców w środowisku</w:t>
            </w:r>
          </w:p>
          <w:p w:rsidR="00556581" w:rsidRPr="00676141" w:rsidRDefault="00556581" w:rsidP="00556581">
            <w:pPr>
              <w:numPr>
                <w:ilvl w:val="0"/>
                <w:numId w:val="276"/>
              </w:numPr>
              <w:tabs>
                <w:tab w:val="left" w:pos="226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adaptacje drapieżników</w:t>
            </w:r>
          </w:p>
          <w:p w:rsidR="00556581" w:rsidRPr="00676141" w:rsidRDefault="00556581" w:rsidP="004072D8">
            <w:pPr>
              <w:spacing w:before="2" w:line="235" w:lineRule="auto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roślinożerców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do zdobywania pokarmu</w:t>
            </w:r>
          </w:p>
          <w:p w:rsidR="00556581" w:rsidRPr="00676141" w:rsidRDefault="00556581" w:rsidP="00556581">
            <w:pPr>
              <w:numPr>
                <w:ilvl w:val="0"/>
                <w:numId w:val="276"/>
              </w:numPr>
              <w:tabs>
                <w:tab w:val="left" w:pos="226"/>
              </w:tabs>
              <w:spacing w:before="1" w:line="235" w:lineRule="auto"/>
              <w:ind w:right="25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rolę drapieżników w przyrodzie jako</w:t>
            </w:r>
          </w:p>
          <w:p w:rsidR="00556581" w:rsidRPr="00676141" w:rsidRDefault="00556581" w:rsidP="004072D8">
            <w:pPr>
              <w:spacing w:line="204" w:lineRule="exact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regulatorów liczebności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ofiar</w:t>
            </w:r>
          </w:p>
          <w:p w:rsidR="00556581" w:rsidRPr="00676141" w:rsidRDefault="00556581" w:rsidP="00556581">
            <w:pPr>
              <w:numPr>
                <w:ilvl w:val="0"/>
                <w:numId w:val="276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sposoby obrony roślin przed zjadaniem</w:t>
            </w:r>
          </w:p>
          <w:p w:rsidR="00556581" w:rsidRPr="00676141" w:rsidRDefault="00556581" w:rsidP="004072D8">
            <w:pPr>
              <w:pStyle w:val="TableParagraph"/>
              <w:spacing w:line="204" w:lineRule="exact"/>
              <w:ind w:left="22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07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zależności między liczebnością populacji drapieżników a liczebnością populacji ich ofiar</w:t>
            </w:r>
          </w:p>
          <w:p w:rsidR="00556581" w:rsidRPr="00676141" w:rsidRDefault="00556581" w:rsidP="00556581">
            <w:pPr>
              <w:numPr>
                <w:ilvl w:val="0"/>
                <w:numId w:val="207"/>
              </w:numPr>
              <w:tabs>
                <w:tab w:val="left" w:pos="226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przyczyny drapieżnictwa i wskazuje metody zdobywania pokarmu przez rośliny drapieżne</w:t>
            </w:r>
          </w:p>
          <w:p w:rsidR="00556581" w:rsidRPr="00676141" w:rsidRDefault="00556581" w:rsidP="00556581">
            <w:pPr>
              <w:numPr>
                <w:ilvl w:val="0"/>
                <w:numId w:val="207"/>
              </w:numPr>
              <w:tabs>
                <w:tab w:val="left" w:pos="226"/>
              </w:tabs>
              <w:spacing w:before="4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korzyści dla roślin płynące z roślinożerności</w:t>
            </w:r>
          </w:p>
          <w:p w:rsidR="00556581" w:rsidRPr="00676141" w:rsidRDefault="00556581" w:rsidP="00556581">
            <w:pPr>
              <w:numPr>
                <w:ilvl w:val="0"/>
                <w:numId w:val="207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przedstawia pozytywne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negatywne skutki roślinożerności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1"/>
              </w:tabs>
              <w:spacing w:line="235" w:lineRule="auto"/>
              <w:ind w:left="220" w:right="5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6581" w:rsidRPr="00C503F9" w:rsidTr="004072D8">
        <w:trPr>
          <w:trHeight w:val="29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556581" w:rsidRPr="00676141" w:rsidRDefault="00556581" w:rsidP="004072D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556581" w:rsidRPr="00676141" w:rsidRDefault="00556581" w:rsidP="004072D8">
            <w:pPr>
              <w:spacing w:before="62"/>
              <w:ind w:lef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16. Pasożytnictwo</w:t>
            </w:r>
          </w:p>
          <w:p w:rsidR="00556581" w:rsidRPr="00676141" w:rsidRDefault="00556581" w:rsidP="004072D8">
            <w:pPr>
              <w:pStyle w:val="TableParagraph"/>
              <w:spacing w:before="61" w:line="235" w:lineRule="auto"/>
              <w:ind w:left="309" w:right="141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5"/>
              </w:numPr>
              <w:tabs>
                <w:tab w:val="left" w:pos="226"/>
              </w:tabs>
              <w:spacing w:before="65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przykłady pasożytów zewnętrznych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wewnętrznych</w:t>
            </w:r>
          </w:p>
          <w:p w:rsidR="00556581" w:rsidRPr="00676141" w:rsidRDefault="00556581" w:rsidP="00556581">
            <w:pPr>
              <w:numPr>
                <w:ilvl w:val="0"/>
                <w:numId w:val="5"/>
              </w:numPr>
              <w:tabs>
                <w:tab w:val="left" w:pos="226"/>
              </w:tabs>
              <w:spacing w:before="3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pasożytnictwa u roślin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2"/>
              </w:tabs>
              <w:spacing w:before="3" w:line="235" w:lineRule="auto"/>
              <w:ind w:right="20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06"/>
              </w:numPr>
              <w:tabs>
                <w:tab w:val="left" w:pos="225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na czym polega pasożytnictwo</w:t>
            </w:r>
          </w:p>
          <w:p w:rsidR="00556581" w:rsidRPr="00676141" w:rsidRDefault="00556581" w:rsidP="00556581">
            <w:pPr>
              <w:numPr>
                <w:ilvl w:val="0"/>
                <w:numId w:val="206"/>
              </w:numPr>
              <w:tabs>
                <w:tab w:val="left" w:pos="225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klasyfikuje pasożyty na zewnętrzne i wewnętrzne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2"/>
              </w:tabs>
              <w:spacing w:before="2" w:line="235" w:lineRule="auto"/>
              <w:ind w:right="18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4"/>
              </w:numPr>
              <w:tabs>
                <w:tab w:val="left" w:pos="225"/>
              </w:tabs>
              <w:spacing w:before="65" w:line="235" w:lineRule="auto"/>
              <w:ind w:right="83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przystosowania organizmów do pasożytniczego trybu życia</w:t>
            </w:r>
          </w:p>
          <w:p w:rsidR="00556581" w:rsidRPr="00676141" w:rsidRDefault="00556581" w:rsidP="00556581">
            <w:pPr>
              <w:numPr>
                <w:ilvl w:val="0"/>
                <w:numId w:val="4"/>
              </w:numPr>
              <w:tabs>
                <w:tab w:val="left" w:pos="225"/>
              </w:tabs>
              <w:spacing w:before="3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pasożytnictwo u roślin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2"/>
              </w:tabs>
              <w:spacing w:line="235" w:lineRule="auto"/>
              <w:ind w:right="184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77"/>
              </w:numPr>
              <w:tabs>
                <w:tab w:val="left" w:pos="225"/>
              </w:tabs>
              <w:spacing w:before="65" w:line="235" w:lineRule="auto"/>
              <w:ind w:right="11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znaczenie pasożytnictwa w przyrodzie</w:t>
            </w:r>
          </w:p>
          <w:p w:rsidR="00556581" w:rsidRPr="00676141" w:rsidRDefault="00556581" w:rsidP="00556581">
            <w:pPr>
              <w:numPr>
                <w:ilvl w:val="0"/>
                <w:numId w:val="277"/>
              </w:numPr>
              <w:tabs>
                <w:tab w:val="left" w:pos="225"/>
              </w:tabs>
              <w:spacing w:before="2" w:line="235" w:lineRule="auto"/>
              <w:ind w:right="31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wskazuje przystosowania roślin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do pasożytniczego trybu życia</w:t>
            </w:r>
          </w:p>
          <w:p w:rsidR="00556581" w:rsidRPr="00676141" w:rsidRDefault="00556581" w:rsidP="004072D8">
            <w:pPr>
              <w:pStyle w:val="TableParagraph"/>
              <w:spacing w:line="235" w:lineRule="auto"/>
              <w:ind w:right="33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04"/>
              </w:numPr>
              <w:tabs>
                <w:tab w:val="left" w:pos="225"/>
              </w:tabs>
              <w:spacing w:before="65" w:line="235" w:lineRule="auto"/>
              <w:ind w:right="16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znaczenie pasożytnictwa w regulacji zagęszczenia populacji ofiar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2"/>
              </w:tabs>
              <w:spacing w:line="235" w:lineRule="auto"/>
              <w:ind w:right="39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556581" w:rsidRPr="00C503F9" w:rsidRDefault="00556581" w:rsidP="00556581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556581" w:rsidRPr="00C503F9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556581" w:rsidRPr="00C503F9" w:rsidRDefault="00556581" w:rsidP="00556581">
      <w:pPr>
        <w:pStyle w:val="Tekstpodstawowy"/>
        <w:ind w:left="963"/>
        <w:rPr>
          <w:rFonts w:ascii="Times New Roman" w:hAnsi="Times New Roman" w:cs="Times New Roman"/>
          <w:i w:val="0"/>
          <w:sz w:val="17"/>
          <w:szCs w:val="17"/>
        </w:rPr>
      </w:pPr>
    </w:p>
    <w:p w:rsidR="00556581" w:rsidRPr="00C503F9" w:rsidRDefault="00556581" w:rsidP="00556581">
      <w:pPr>
        <w:pStyle w:val="Tekstpodstawowy"/>
        <w:rPr>
          <w:rFonts w:ascii="Times New Roman" w:hAnsi="Times New Roman" w:cs="Times New Roman"/>
          <w:b/>
          <w:i w:val="0"/>
          <w:sz w:val="17"/>
          <w:szCs w:val="17"/>
        </w:rPr>
      </w:pPr>
    </w:p>
    <w:p w:rsidR="00556581" w:rsidRPr="00C503F9" w:rsidRDefault="00556581" w:rsidP="00556581">
      <w:pPr>
        <w:pStyle w:val="Tekstpodstawowy"/>
        <w:spacing w:before="1" w:after="1"/>
        <w:rPr>
          <w:rFonts w:ascii="Times New Roman" w:hAnsi="Times New Roman" w:cs="Times New Roman"/>
          <w:b/>
          <w:i w:val="0"/>
          <w:sz w:val="17"/>
          <w:szCs w:val="17"/>
        </w:rPr>
      </w:pPr>
    </w:p>
    <w:tbl>
      <w:tblPr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556581" w:rsidRPr="00C503F9" w:rsidTr="004072D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556581" w:rsidRPr="00676141" w:rsidRDefault="00556581" w:rsidP="004072D8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556581" w:rsidRPr="00676141" w:rsidRDefault="00556581" w:rsidP="004072D8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556581" w:rsidRPr="00C503F9" w:rsidTr="004072D8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556581" w:rsidRPr="00C503F9" w:rsidTr="004072D8">
        <w:trPr>
          <w:trHeight w:val="2552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556581" w:rsidRPr="00676141" w:rsidRDefault="00556581" w:rsidP="004072D8">
            <w:pPr>
              <w:pStyle w:val="TableParagraph"/>
              <w:spacing w:before="1"/>
              <w:ind w:left="3747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III. Ekologia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spacing w:before="70" w:line="235" w:lineRule="auto"/>
              <w:ind w:left="314" w:right="110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17. Nieantagonistyczne zależności między gatunkami</w:t>
            </w:r>
          </w:p>
          <w:p w:rsidR="00556581" w:rsidRPr="00676141" w:rsidRDefault="00556581" w:rsidP="004072D8">
            <w:pPr>
              <w:pStyle w:val="TableParagraph"/>
              <w:spacing w:before="57"/>
              <w:ind w:left="5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3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nieantagonistyczne zależności międzygatunkowe</w:t>
            </w:r>
          </w:p>
          <w:p w:rsidR="00556581" w:rsidRPr="00676141" w:rsidRDefault="00556581" w:rsidP="00556581">
            <w:pPr>
              <w:numPr>
                <w:ilvl w:val="0"/>
                <w:numId w:val="3"/>
              </w:numPr>
              <w:tabs>
                <w:tab w:val="left" w:pos="227"/>
              </w:tabs>
              <w:spacing w:before="2" w:line="235" w:lineRule="auto"/>
              <w:ind w:right="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przykłady organizmów, które łączy zależność nieantagonistyczna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2"/>
              </w:tabs>
              <w:spacing w:line="235" w:lineRule="auto"/>
              <w:ind w:right="24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03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warunki współpracy między gatunkami</w:t>
            </w:r>
          </w:p>
          <w:p w:rsidR="00556581" w:rsidRPr="00676141" w:rsidRDefault="00556581" w:rsidP="00556581">
            <w:pPr>
              <w:numPr>
                <w:ilvl w:val="0"/>
                <w:numId w:val="203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rozróżnia pojęcia</w:t>
            </w:r>
          </w:p>
          <w:p w:rsidR="00556581" w:rsidRPr="00676141" w:rsidRDefault="00556581" w:rsidP="004072D8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komensalizm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mutualizm</w:t>
            </w:r>
          </w:p>
          <w:p w:rsidR="00556581" w:rsidRPr="00676141" w:rsidRDefault="00556581" w:rsidP="00556581">
            <w:pPr>
              <w:numPr>
                <w:ilvl w:val="0"/>
                <w:numId w:val="203"/>
              </w:numPr>
              <w:tabs>
                <w:tab w:val="left" w:pos="227"/>
              </w:tabs>
              <w:spacing w:before="2" w:line="235" w:lineRule="auto"/>
              <w:ind w:right="34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budowę korzeni roślin motylkowych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2"/>
              </w:tabs>
              <w:spacing w:line="235" w:lineRule="auto"/>
              <w:ind w:right="34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02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różnice między komensalizmem</w:t>
            </w:r>
          </w:p>
          <w:p w:rsidR="00556581" w:rsidRPr="00676141" w:rsidRDefault="00556581" w:rsidP="004072D8">
            <w:pPr>
              <w:spacing w:line="204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mutualizmem</w:t>
            </w:r>
          </w:p>
          <w:p w:rsidR="00556581" w:rsidRPr="00676141" w:rsidRDefault="00556581" w:rsidP="00556581">
            <w:pPr>
              <w:numPr>
                <w:ilvl w:val="0"/>
                <w:numId w:val="202"/>
              </w:numPr>
              <w:tabs>
                <w:tab w:val="left" w:pos="227"/>
              </w:tabs>
              <w:spacing w:before="2" w:line="235" w:lineRule="auto"/>
              <w:ind w:right="21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role grzyba i glonu w plesze porostu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1"/>
              </w:tabs>
              <w:spacing w:line="235" w:lineRule="auto"/>
              <w:ind w:left="220" w:right="22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78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warunki występowania nieantagonistycznych relacji między organizmami różnych gatunków</w:t>
            </w:r>
          </w:p>
          <w:p w:rsidR="00556581" w:rsidRPr="00676141" w:rsidRDefault="00556581" w:rsidP="00556581">
            <w:pPr>
              <w:numPr>
                <w:ilvl w:val="0"/>
                <w:numId w:val="278"/>
              </w:numPr>
              <w:tabs>
                <w:tab w:val="left" w:pos="227"/>
              </w:tabs>
              <w:spacing w:before="4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relacje między rośliną motylkową</w:t>
            </w:r>
          </w:p>
          <w:p w:rsidR="00556581" w:rsidRPr="00676141" w:rsidRDefault="00556581" w:rsidP="004072D8">
            <w:pPr>
              <w:pStyle w:val="TableParagraph"/>
              <w:spacing w:line="206" w:lineRule="exact"/>
              <w:ind w:left="22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79"/>
              </w:numPr>
              <w:tabs>
                <w:tab w:val="left" w:pos="227"/>
              </w:tabs>
              <w:spacing w:before="70" w:line="235" w:lineRule="auto"/>
              <w:ind w:right="25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znaczenie bakterii azotowych występujących w glebie</w:t>
            </w:r>
          </w:p>
          <w:p w:rsidR="00556581" w:rsidRPr="00676141" w:rsidRDefault="00556581" w:rsidP="00556581">
            <w:pPr>
              <w:numPr>
                <w:ilvl w:val="0"/>
                <w:numId w:val="279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jakie praktyczne znaczenie ma wiedza</w:t>
            </w:r>
            <w:r w:rsidRPr="00676141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 mikoryzie</w:t>
            </w:r>
          </w:p>
          <w:p w:rsidR="00556581" w:rsidRPr="00676141" w:rsidRDefault="00556581" w:rsidP="004072D8">
            <w:pPr>
              <w:pStyle w:val="TableParagraph"/>
              <w:spacing w:line="204" w:lineRule="exact"/>
              <w:ind w:left="22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6581" w:rsidRPr="00C503F9" w:rsidTr="004072D8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556581" w:rsidRPr="00676141" w:rsidRDefault="00556581" w:rsidP="004072D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shd w:val="clear" w:color="auto" w:fill="auto"/>
          </w:tcPr>
          <w:p w:rsidR="00556581" w:rsidRPr="00676141" w:rsidRDefault="00556581" w:rsidP="004072D8">
            <w:pPr>
              <w:spacing w:before="65" w:line="235" w:lineRule="auto"/>
              <w:ind w:left="313" w:right="662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18. Czym jest ekosystem?</w:t>
            </w:r>
          </w:p>
          <w:p w:rsidR="00556581" w:rsidRPr="00676141" w:rsidRDefault="00556581" w:rsidP="004072D8">
            <w:pPr>
              <w:pStyle w:val="TableParagraph"/>
              <w:spacing w:line="206" w:lineRule="exact"/>
              <w:ind w:left="30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przykładowe ekosystemy</w:t>
            </w:r>
          </w:p>
          <w:p w:rsidR="00556581" w:rsidRPr="00676141" w:rsidRDefault="00556581" w:rsidP="00556581">
            <w:pPr>
              <w:numPr>
                <w:ilvl w:val="0"/>
                <w:numId w:val="2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składniki biotopu i biocenozy</w:t>
            </w:r>
          </w:p>
          <w:p w:rsidR="00556581" w:rsidRPr="00676141" w:rsidRDefault="00556581" w:rsidP="00556581">
            <w:pPr>
              <w:numPr>
                <w:ilvl w:val="0"/>
                <w:numId w:val="2"/>
              </w:numPr>
              <w:tabs>
                <w:tab w:val="left" w:pos="227"/>
              </w:tabs>
              <w:spacing w:before="1" w:line="235" w:lineRule="auto"/>
              <w:ind w:right="53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rozróżnia ekosystemy sztuczne i naturalne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1"/>
              </w:tabs>
              <w:spacing w:line="235" w:lineRule="auto"/>
              <w:ind w:left="220" w:right="13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199"/>
              </w:numPr>
              <w:tabs>
                <w:tab w:val="left" w:pos="227"/>
              </w:tabs>
              <w:spacing w:before="65" w:line="235" w:lineRule="auto"/>
              <w:ind w:right="16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elementy biotopu i biocenozy wybranego ekosystemu</w:t>
            </w:r>
          </w:p>
          <w:p w:rsidR="00556581" w:rsidRPr="00676141" w:rsidRDefault="00556581" w:rsidP="00556581">
            <w:pPr>
              <w:numPr>
                <w:ilvl w:val="0"/>
                <w:numId w:val="199"/>
              </w:numPr>
              <w:tabs>
                <w:tab w:val="left" w:pos="227"/>
              </w:tabs>
              <w:spacing w:before="2" w:line="235" w:lineRule="auto"/>
              <w:ind w:right="143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omawia, do czego człowiek wykorzystuje ekosystemy</w:t>
            </w:r>
          </w:p>
          <w:p w:rsidR="00556581" w:rsidRPr="00676141" w:rsidRDefault="00556581" w:rsidP="00556581">
            <w:pPr>
              <w:numPr>
                <w:ilvl w:val="0"/>
                <w:numId w:val="199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przemiany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 ekosystemach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1"/>
              </w:tabs>
              <w:spacing w:line="204" w:lineRule="exact"/>
              <w:ind w:left="22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80"/>
              </w:numPr>
              <w:tabs>
                <w:tab w:val="left" w:pos="226"/>
              </w:tabs>
              <w:spacing w:before="65" w:line="235" w:lineRule="auto"/>
              <w:ind w:right="21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różnice między ekosystemami naturalnymi a sztucznymi</w:t>
            </w:r>
          </w:p>
          <w:p w:rsidR="00556581" w:rsidRPr="00676141" w:rsidRDefault="00556581" w:rsidP="00556581">
            <w:pPr>
              <w:numPr>
                <w:ilvl w:val="0"/>
                <w:numId w:val="280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przebieg sukcesji pierwotnej i wtórnej</w:t>
            </w:r>
          </w:p>
          <w:p w:rsidR="00556581" w:rsidRPr="00676141" w:rsidRDefault="00556581" w:rsidP="004072D8">
            <w:pPr>
              <w:pStyle w:val="TableParagraph"/>
              <w:spacing w:before="1" w:line="235" w:lineRule="auto"/>
              <w:ind w:left="220" w:right="10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1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charakteryzuje różnicę między sukcesją pierwotną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a wtórną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1"/>
              </w:tabs>
              <w:spacing w:line="235" w:lineRule="auto"/>
              <w:ind w:left="220" w:right="194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9" w:type="dxa"/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197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zależności między biotopem a biocenozą</w:t>
            </w:r>
          </w:p>
          <w:p w:rsidR="00556581" w:rsidRPr="00676141" w:rsidRDefault="00556581" w:rsidP="00556581">
            <w:pPr>
              <w:numPr>
                <w:ilvl w:val="0"/>
                <w:numId w:val="197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wyszukuje w terenie miejsce zachodzenia sukcesji wtórnej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0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6581" w:rsidRPr="00C503F9" w:rsidTr="004072D8">
        <w:trPr>
          <w:trHeight w:val="189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556581" w:rsidRPr="00676141" w:rsidRDefault="00556581" w:rsidP="004072D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556581" w:rsidRPr="00676141" w:rsidRDefault="00556581" w:rsidP="004072D8">
            <w:pPr>
              <w:spacing w:before="65" w:line="235" w:lineRule="auto"/>
              <w:ind w:left="313" w:right="613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19. Zależności pokarmowe</w:t>
            </w:r>
          </w:p>
          <w:p w:rsidR="00556581" w:rsidRPr="00676141" w:rsidRDefault="00556581" w:rsidP="004072D8">
            <w:pPr>
              <w:pStyle w:val="TableParagraph"/>
              <w:spacing w:before="61" w:line="235" w:lineRule="auto"/>
              <w:ind w:left="305" w:right="239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81"/>
              </w:numPr>
              <w:tabs>
                <w:tab w:val="left" w:pos="226"/>
              </w:tabs>
              <w:spacing w:before="65" w:line="235" w:lineRule="auto"/>
              <w:ind w:right="403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nazwy ogniw łańcucha pokarmowego</w:t>
            </w:r>
          </w:p>
          <w:p w:rsidR="00556581" w:rsidRPr="00676141" w:rsidRDefault="00556581" w:rsidP="00556581">
            <w:pPr>
              <w:numPr>
                <w:ilvl w:val="0"/>
                <w:numId w:val="281"/>
              </w:numPr>
              <w:tabs>
                <w:tab w:val="left" w:pos="226"/>
              </w:tabs>
              <w:spacing w:before="2" w:line="235" w:lineRule="auto"/>
              <w:ind w:right="23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przyporządkowuje znane organizmy poszczególnym ogniwom łańcucha pokarmowego</w:t>
            </w:r>
          </w:p>
          <w:p w:rsidR="00556581" w:rsidRPr="00676141" w:rsidRDefault="00556581" w:rsidP="00556581">
            <w:pPr>
              <w:numPr>
                <w:ilvl w:val="0"/>
                <w:numId w:val="281"/>
              </w:numPr>
              <w:tabs>
                <w:tab w:val="left" w:pos="226"/>
              </w:tabs>
              <w:spacing w:before="3" w:line="235" w:lineRule="auto"/>
              <w:ind w:right="113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rysuje schematy prostych łańcuchów pokarmowych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 wybranych ekosystemach</w:t>
            </w:r>
          </w:p>
          <w:p w:rsidR="00556581" w:rsidRPr="00676141" w:rsidRDefault="00556581" w:rsidP="004072D8">
            <w:pPr>
              <w:pStyle w:val="TableParagraph"/>
              <w:spacing w:line="204" w:lineRule="exact"/>
              <w:ind w:left="22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82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przyczyny istnienia łańcuchów pokarmowych</w:t>
            </w:r>
          </w:p>
          <w:p w:rsidR="00556581" w:rsidRPr="00676141" w:rsidRDefault="00556581" w:rsidP="00556581">
            <w:pPr>
              <w:numPr>
                <w:ilvl w:val="0"/>
                <w:numId w:val="282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wskazuje różnice między producentami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a konsumentami</w:t>
            </w:r>
          </w:p>
          <w:p w:rsidR="00556581" w:rsidRPr="00676141" w:rsidRDefault="00556581" w:rsidP="00556581">
            <w:pPr>
              <w:numPr>
                <w:ilvl w:val="0"/>
                <w:numId w:val="282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rysuje schemat prostej sieci pokarmowej</w:t>
            </w:r>
          </w:p>
          <w:p w:rsidR="00556581" w:rsidRPr="00676141" w:rsidRDefault="00556581" w:rsidP="004072D8">
            <w:pPr>
              <w:pStyle w:val="TableParagraph"/>
              <w:spacing w:line="235" w:lineRule="auto"/>
              <w:ind w:left="219" w:right="24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83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analizuje wybrane powiązania pokarmowe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we wskazanym ekosystemie</w:t>
            </w:r>
          </w:p>
          <w:p w:rsidR="00556581" w:rsidRPr="00676141" w:rsidRDefault="00556581" w:rsidP="00556581">
            <w:pPr>
              <w:numPr>
                <w:ilvl w:val="0"/>
                <w:numId w:val="283"/>
              </w:numPr>
              <w:tabs>
                <w:tab w:val="left" w:pos="226"/>
              </w:tabs>
              <w:spacing w:before="2" w:line="235" w:lineRule="auto"/>
              <w:ind w:right="403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role poszczególnych ogniw łańcucha pokarmowego</w:t>
            </w:r>
          </w:p>
          <w:p w:rsidR="00556581" w:rsidRPr="00676141" w:rsidRDefault="00556581" w:rsidP="004072D8">
            <w:pPr>
              <w:pStyle w:val="TableParagraph"/>
              <w:spacing w:before="1" w:line="235" w:lineRule="auto"/>
              <w:ind w:left="219" w:right="11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193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rolę destruentów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 ekosystemie</w:t>
            </w:r>
          </w:p>
          <w:p w:rsidR="00556581" w:rsidRPr="00676141" w:rsidRDefault="00556581" w:rsidP="00556581">
            <w:pPr>
              <w:numPr>
                <w:ilvl w:val="0"/>
                <w:numId w:val="193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czynniki, które zakłócają równowagę ekosystemu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0"/>
              </w:tabs>
              <w:spacing w:line="235" w:lineRule="auto"/>
              <w:ind w:left="219" w:right="30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9" w:type="dxa"/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84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przewiduje skutki, jakie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dla ekosystemu miałoby wyginięcie określonego ogniwa we wskazanym łańcuchu pokarmowym</w:t>
            </w:r>
          </w:p>
          <w:p w:rsidR="00556581" w:rsidRPr="00676141" w:rsidRDefault="00556581" w:rsidP="00556581">
            <w:pPr>
              <w:numPr>
                <w:ilvl w:val="0"/>
                <w:numId w:val="284"/>
              </w:numPr>
              <w:tabs>
                <w:tab w:val="left" w:pos="226"/>
              </w:tabs>
              <w:spacing w:before="4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interpretuje, na czym polega równowaga dynamiczna ekosystemu</w:t>
            </w:r>
          </w:p>
          <w:p w:rsidR="00556581" w:rsidRPr="00676141" w:rsidRDefault="00556581" w:rsidP="004072D8">
            <w:pPr>
              <w:pStyle w:val="TableParagraph"/>
              <w:spacing w:line="204" w:lineRule="exact"/>
              <w:ind w:left="21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6581" w:rsidRPr="00C503F9" w:rsidTr="004072D8">
        <w:trPr>
          <w:trHeight w:val="224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556581" w:rsidRPr="00676141" w:rsidRDefault="00556581" w:rsidP="004072D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556581" w:rsidRPr="00676141" w:rsidRDefault="00556581" w:rsidP="004072D8">
            <w:pPr>
              <w:spacing w:before="65" w:line="235" w:lineRule="auto"/>
              <w:ind w:left="305" w:right="296" w:hanging="25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20. Materia i energia w ekosystemie</w:t>
            </w:r>
          </w:p>
          <w:p w:rsidR="00556581" w:rsidRPr="00676141" w:rsidRDefault="00556581" w:rsidP="004072D8">
            <w:pPr>
              <w:pStyle w:val="TableParagraph"/>
              <w:spacing w:before="57"/>
              <w:ind w:left="4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191"/>
              </w:numPr>
              <w:tabs>
                <w:tab w:val="left" w:pos="226"/>
              </w:tabs>
              <w:spacing w:before="65" w:line="235" w:lineRule="auto"/>
              <w:ind w:right="55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mawia na podstawie ilustracji piramidę ekologiczną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0"/>
              </w:tabs>
              <w:spacing w:line="235" w:lineRule="auto"/>
              <w:ind w:left="219" w:right="31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190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wykazuje, że materia krąży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 ekosystemie</w:t>
            </w:r>
          </w:p>
          <w:p w:rsidR="00556581" w:rsidRPr="00676141" w:rsidRDefault="00556581" w:rsidP="00556581">
            <w:pPr>
              <w:numPr>
                <w:ilvl w:val="0"/>
                <w:numId w:val="190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omawia na podstawie ilustracji obieg węgla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ekosystemie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0"/>
              </w:tabs>
              <w:spacing w:line="235" w:lineRule="auto"/>
              <w:ind w:left="219" w:right="59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189"/>
              </w:numPr>
              <w:tabs>
                <w:tab w:val="left" w:pos="225"/>
              </w:tabs>
              <w:spacing w:before="65" w:line="235" w:lineRule="auto"/>
              <w:ind w:right="123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że energia przepływa przez ekosystem</w:t>
            </w:r>
          </w:p>
          <w:p w:rsidR="00556581" w:rsidRPr="00676141" w:rsidRDefault="00556581" w:rsidP="00556581">
            <w:pPr>
              <w:numPr>
                <w:ilvl w:val="0"/>
                <w:numId w:val="189"/>
              </w:numPr>
              <w:tabs>
                <w:tab w:val="left" w:pos="225"/>
              </w:tabs>
              <w:spacing w:before="2" w:line="235" w:lineRule="auto"/>
              <w:ind w:right="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rolę producentów, konsumentów i destruentów w krążeniu materii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74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188"/>
              </w:numPr>
              <w:tabs>
                <w:tab w:val="left" w:pos="225"/>
              </w:tabs>
              <w:spacing w:before="65" w:line="235" w:lineRule="auto"/>
              <w:ind w:right="3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interpretuje zależności między poziomem pokarmowym a biomasą i liczebnością populacji</w:t>
            </w:r>
          </w:p>
          <w:p w:rsidR="00556581" w:rsidRPr="00676141" w:rsidRDefault="00556581" w:rsidP="00556581">
            <w:pPr>
              <w:numPr>
                <w:ilvl w:val="0"/>
                <w:numId w:val="188"/>
              </w:numPr>
              <w:tabs>
                <w:tab w:val="left" w:pos="225"/>
              </w:tabs>
              <w:spacing w:before="3" w:line="235" w:lineRule="auto"/>
              <w:ind w:right="363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analizuje informacje przedstawione w formie piramidy ekologicznej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47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85"/>
              </w:numPr>
              <w:tabs>
                <w:tab w:val="left" w:pos="225"/>
              </w:tabs>
              <w:spacing w:before="65" w:line="235" w:lineRule="auto"/>
              <w:ind w:right="9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analizuje przyczyny zaburzeń w krążeniu materii w ekosystemach</w:t>
            </w:r>
          </w:p>
          <w:p w:rsidR="00556581" w:rsidRPr="00676141" w:rsidRDefault="00556581" w:rsidP="00556581">
            <w:pPr>
              <w:numPr>
                <w:ilvl w:val="0"/>
                <w:numId w:val="285"/>
              </w:numPr>
              <w:tabs>
                <w:tab w:val="left" w:pos="225"/>
              </w:tabs>
              <w:spacing w:line="205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uzasadnia spadek energii</w:t>
            </w:r>
          </w:p>
          <w:p w:rsidR="00556581" w:rsidRPr="00676141" w:rsidRDefault="00556581" w:rsidP="004072D8">
            <w:pPr>
              <w:spacing w:before="2" w:line="235" w:lineRule="auto"/>
              <w:ind w:left="224" w:right="11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ekosystemie na kolejnych poziomach troficznych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6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556581" w:rsidRPr="00C503F9" w:rsidRDefault="00556581" w:rsidP="00556581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556581" w:rsidRPr="00C503F9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856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556581" w:rsidRPr="00C503F9" w:rsidTr="004072D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556581" w:rsidRPr="00676141" w:rsidRDefault="00556581" w:rsidP="004072D8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556581" w:rsidRPr="00676141" w:rsidRDefault="00556581" w:rsidP="004072D8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556581" w:rsidRPr="00C503F9" w:rsidTr="004072D8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556581" w:rsidRPr="00C503F9" w:rsidTr="004072D8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  <w:vAlign w:val="center"/>
          </w:tcPr>
          <w:p w:rsidR="00556581" w:rsidRPr="00676141" w:rsidRDefault="00556581" w:rsidP="004072D8">
            <w:pPr>
              <w:pStyle w:val="TableParagraph"/>
              <w:spacing w:before="9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556581" w:rsidRPr="00676141" w:rsidRDefault="00556581" w:rsidP="004072D8">
            <w:pPr>
              <w:pStyle w:val="TableParagraph"/>
              <w:spacing w:before="9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IV. Człowiek i środowisko</w:t>
            </w:r>
          </w:p>
          <w:p w:rsidR="00556581" w:rsidRPr="00676141" w:rsidRDefault="00556581" w:rsidP="004072D8">
            <w:pPr>
              <w:pStyle w:val="TableParagraph"/>
              <w:spacing w:before="1"/>
              <w:ind w:left="217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556581" w:rsidRPr="00676141" w:rsidRDefault="00556581" w:rsidP="004072D8">
            <w:pPr>
              <w:spacing w:before="65" w:line="235" w:lineRule="auto"/>
              <w:ind w:left="307" w:hanging="25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21. Różnorodność biologiczna</w:t>
            </w:r>
          </w:p>
          <w:p w:rsidR="00556581" w:rsidRPr="00676141" w:rsidRDefault="00556581" w:rsidP="004072D8">
            <w:pPr>
              <w:pStyle w:val="TableParagraph"/>
              <w:spacing w:before="2" w:line="235" w:lineRule="auto"/>
              <w:ind w:left="30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186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poziomy różnorodności biologicznej</w:t>
            </w:r>
          </w:p>
          <w:p w:rsidR="00556581" w:rsidRPr="00676141" w:rsidRDefault="00556581" w:rsidP="00556581">
            <w:pPr>
              <w:numPr>
                <w:ilvl w:val="0"/>
                <w:numId w:val="186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czynniki wpływające na stan ekosystemów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2"/>
              </w:tabs>
              <w:spacing w:line="235" w:lineRule="auto"/>
              <w:ind w:right="12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86"/>
              </w:numPr>
              <w:tabs>
                <w:tab w:val="left" w:pos="227"/>
                <w:tab w:val="left" w:pos="2168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na czym polega różnorodność biologiczna</w:t>
            </w:r>
          </w:p>
          <w:p w:rsidR="00556581" w:rsidRPr="00676141" w:rsidRDefault="00556581" w:rsidP="00556581">
            <w:pPr>
              <w:numPr>
                <w:ilvl w:val="0"/>
                <w:numId w:val="286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różnice pomiędzy dwoma poziomami różnorodności biologicznej</w:t>
            </w:r>
          </w:p>
          <w:p w:rsidR="00556581" w:rsidRPr="00676141" w:rsidRDefault="00556581" w:rsidP="004072D8">
            <w:pPr>
              <w:pStyle w:val="TableParagraph"/>
              <w:spacing w:before="3" w:line="235" w:lineRule="auto"/>
              <w:ind w:right="396" w:firstLine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wyszukuje w różnych źródłach informacje na temat skutków spadku różnorodności</w:t>
            </w:r>
          </w:p>
          <w:p w:rsidR="00556581" w:rsidRPr="00676141" w:rsidRDefault="00556581" w:rsidP="004072D8">
            <w:pPr>
              <w:pStyle w:val="TableParagraph"/>
              <w:spacing w:before="3" w:line="235" w:lineRule="auto"/>
              <w:ind w:right="39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87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poziomy różnorodności biologicznej</w:t>
            </w:r>
          </w:p>
          <w:p w:rsidR="00556581" w:rsidRPr="00676141" w:rsidRDefault="00556581" w:rsidP="00556581">
            <w:pPr>
              <w:numPr>
                <w:ilvl w:val="0"/>
                <w:numId w:val="28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omawia wpływ klimatu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na kształtowanie się</w:t>
            </w:r>
          </w:p>
          <w:p w:rsidR="00556581" w:rsidRPr="00676141" w:rsidRDefault="00556581" w:rsidP="004072D8">
            <w:pPr>
              <w:spacing w:line="206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różnorodności biologicznej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2"/>
              </w:tabs>
              <w:spacing w:line="235" w:lineRule="auto"/>
              <w:ind w:right="41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183"/>
              </w:numPr>
              <w:tabs>
                <w:tab w:val="left" w:pos="227"/>
                <w:tab w:val="left" w:pos="2268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zmiany różnorodności biologicznej podczas sukcesji</w:t>
            </w:r>
          </w:p>
          <w:p w:rsidR="00556581" w:rsidRPr="00676141" w:rsidRDefault="00556581" w:rsidP="00556581">
            <w:pPr>
              <w:numPr>
                <w:ilvl w:val="0"/>
                <w:numId w:val="183"/>
              </w:numPr>
              <w:tabs>
                <w:tab w:val="left" w:pos="227"/>
                <w:tab w:val="left" w:pos="2268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porównuje poziomy różnorodności biologicznej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2"/>
              </w:tabs>
              <w:spacing w:before="3" w:line="235" w:lineRule="auto"/>
              <w:ind w:right="39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182"/>
              </w:numPr>
              <w:tabs>
                <w:tab w:val="left" w:pos="227"/>
              </w:tabs>
              <w:spacing w:before="65" w:line="235" w:lineRule="auto"/>
              <w:ind w:right="41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analizuje przyczyny prowadzące do nagłego wymarcia gatunku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6581" w:rsidRPr="00C503F9" w:rsidTr="004072D8">
        <w:trPr>
          <w:trHeight w:val="1891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556581" w:rsidRPr="00676141" w:rsidRDefault="00556581" w:rsidP="004072D8">
            <w:pPr>
              <w:pStyle w:val="TableParagraph"/>
              <w:spacing w:before="1"/>
              <w:ind w:left="217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shd w:val="clear" w:color="auto" w:fill="auto"/>
          </w:tcPr>
          <w:p w:rsidR="00556581" w:rsidRPr="00676141" w:rsidRDefault="00556581" w:rsidP="004072D8">
            <w:pPr>
              <w:spacing w:before="70" w:line="235" w:lineRule="auto"/>
              <w:ind w:left="314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22. Wpływ człowieka  na różnorodność biologiczną</w:t>
            </w:r>
          </w:p>
          <w:p w:rsidR="00556581" w:rsidRPr="00676141" w:rsidRDefault="00556581" w:rsidP="004072D8">
            <w:pPr>
              <w:pStyle w:val="TableParagraph"/>
              <w:spacing w:before="61" w:line="235" w:lineRule="auto"/>
              <w:ind w:left="308" w:right="73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181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przykłady działalności człowieka przyczyniającej się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do spadku różnorodności biologicznej</w:t>
            </w:r>
          </w:p>
          <w:p w:rsidR="00556581" w:rsidRPr="00676141" w:rsidRDefault="00556581" w:rsidP="00556581">
            <w:pPr>
              <w:numPr>
                <w:ilvl w:val="0"/>
                <w:numId w:val="181"/>
              </w:numPr>
              <w:tabs>
                <w:tab w:val="left" w:pos="227"/>
                <w:tab w:val="left" w:pos="2268"/>
              </w:tabs>
              <w:spacing w:before="4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przykłady obcych gatunków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2"/>
              </w:tabs>
              <w:spacing w:line="204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180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działalność człowieka jako przyczynę spadku różnorodności biologicznej</w:t>
            </w:r>
          </w:p>
          <w:p w:rsidR="00556581" w:rsidRPr="00676141" w:rsidRDefault="00556581" w:rsidP="00556581">
            <w:pPr>
              <w:numPr>
                <w:ilvl w:val="0"/>
                <w:numId w:val="180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gatunki wymarłe jako przykład działalności człowieka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2"/>
              </w:tabs>
              <w:spacing w:line="235" w:lineRule="auto"/>
              <w:ind w:right="12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88"/>
              </w:numPr>
              <w:tabs>
                <w:tab w:val="left" w:pos="227"/>
                <w:tab w:val="left" w:pos="2268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wskazuje, w jaki sposób niszczenie siedlisk wpływa na stan gatunkowy ekosystemów</w:t>
            </w:r>
          </w:p>
          <w:p w:rsidR="00556581" w:rsidRPr="00676141" w:rsidRDefault="00556581" w:rsidP="00556581">
            <w:pPr>
              <w:numPr>
                <w:ilvl w:val="0"/>
                <w:numId w:val="288"/>
              </w:numPr>
              <w:tabs>
                <w:tab w:val="left" w:pos="227"/>
                <w:tab w:val="left" w:pos="2268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skąd się biorą nowe gatunki roślin</w:t>
            </w:r>
          </w:p>
          <w:p w:rsidR="00556581" w:rsidRPr="00676141" w:rsidRDefault="00556581" w:rsidP="004072D8">
            <w:pPr>
              <w:tabs>
                <w:tab w:val="left" w:pos="2268"/>
              </w:tabs>
              <w:spacing w:before="2" w:line="235" w:lineRule="auto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zwierząt w ekosystemach naturalnych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1"/>
              </w:tabs>
              <w:spacing w:line="235" w:lineRule="auto"/>
              <w:ind w:left="220" w:right="11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178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wykazuje, w jaki sposób działalność człowieka wpływa na eliminowanie gatunków</w:t>
            </w:r>
          </w:p>
          <w:p w:rsidR="00556581" w:rsidRPr="00676141" w:rsidRDefault="00556581" w:rsidP="00556581">
            <w:pPr>
              <w:numPr>
                <w:ilvl w:val="0"/>
                <w:numId w:val="178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ocenia wpływ wprowadzania obcych gatunków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 xml:space="preserve">na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bioróżnorodność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 Polsce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1"/>
              </w:tabs>
              <w:spacing w:line="235" w:lineRule="auto"/>
              <w:ind w:left="220" w:right="27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89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analizuje zależności między działalnością człowieka</w:t>
            </w:r>
            <w:r w:rsidRPr="00676141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zmianą czynników środowiskowych wpływających na spadek różnorodności biologicznej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16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6581" w:rsidRPr="00C503F9" w:rsidTr="004072D8">
        <w:trPr>
          <w:trHeight w:val="1643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556581" w:rsidRPr="00676141" w:rsidRDefault="00556581" w:rsidP="004072D8">
            <w:pPr>
              <w:pStyle w:val="TableParagraph"/>
              <w:spacing w:before="1"/>
              <w:ind w:left="2173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shd w:val="clear" w:color="auto" w:fill="auto"/>
          </w:tcPr>
          <w:p w:rsidR="00556581" w:rsidRPr="00676141" w:rsidRDefault="00556581" w:rsidP="004072D8">
            <w:pPr>
              <w:spacing w:before="65" w:line="235" w:lineRule="auto"/>
              <w:ind w:left="313" w:right="149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23. Racjonalne gospodarowanie zasobami przyrody</w:t>
            </w:r>
          </w:p>
          <w:p w:rsidR="00556581" w:rsidRPr="00676141" w:rsidRDefault="00556581" w:rsidP="004072D8">
            <w:pPr>
              <w:pStyle w:val="TableParagraph"/>
              <w:spacing w:before="61" w:line="235" w:lineRule="auto"/>
              <w:ind w:left="309" w:right="464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176"/>
              </w:numPr>
              <w:tabs>
                <w:tab w:val="left" w:pos="227"/>
                <w:tab w:val="left" w:pos="2168"/>
              </w:tabs>
              <w:spacing w:before="65" w:line="235" w:lineRule="auto"/>
              <w:ind w:right="24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zasobów przyrody</w:t>
            </w:r>
          </w:p>
          <w:p w:rsidR="00556581" w:rsidRPr="00676141" w:rsidRDefault="00556581" w:rsidP="00556581">
            <w:pPr>
              <w:numPr>
                <w:ilvl w:val="0"/>
                <w:numId w:val="176"/>
              </w:numPr>
              <w:tabs>
                <w:tab w:val="left" w:pos="227"/>
                <w:tab w:val="left" w:pos="2168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znaczenie recyklingu dla racjonalnego gospodarowania zasobami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2"/>
              </w:tabs>
              <w:spacing w:line="235" w:lineRule="auto"/>
              <w:ind w:right="46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175"/>
              </w:numPr>
              <w:tabs>
                <w:tab w:val="left" w:pos="227"/>
                <w:tab w:val="left" w:pos="2168"/>
                <w:tab w:val="left" w:pos="2268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odnawialnych</w:t>
            </w:r>
          </w:p>
          <w:p w:rsidR="00556581" w:rsidRPr="00676141" w:rsidRDefault="00556581" w:rsidP="004072D8">
            <w:pPr>
              <w:tabs>
                <w:tab w:val="left" w:pos="2168"/>
                <w:tab w:val="left" w:pos="2268"/>
              </w:tabs>
              <w:spacing w:before="2" w:line="235" w:lineRule="auto"/>
              <w:ind w:left="226"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nieodnawialnych zasobów przyrody</w:t>
            </w:r>
          </w:p>
          <w:p w:rsidR="00556581" w:rsidRPr="00676141" w:rsidRDefault="00556581" w:rsidP="00556581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  <w:tab w:val="left" w:pos="2168"/>
                <w:tab w:val="left" w:pos="2268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ilustruje przykładami,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jak należy dbać o ochronę zasobów</w:t>
            </w:r>
          </w:p>
        </w:tc>
        <w:tc>
          <w:tcPr>
            <w:tcW w:w="2268" w:type="dxa"/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175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klasyfikuje zasoby przyrody na niewyczerpywalne</w:t>
            </w:r>
          </w:p>
          <w:p w:rsidR="00556581" w:rsidRPr="00676141" w:rsidRDefault="00556581" w:rsidP="004072D8">
            <w:pPr>
              <w:spacing w:before="2" w:line="235" w:lineRule="auto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wyczerpywalne, podaje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ich przykłady</w:t>
            </w:r>
          </w:p>
          <w:p w:rsidR="00556581" w:rsidRPr="00676141" w:rsidRDefault="00556581" w:rsidP="00556581">
            <w:pPr>
              <w:numPr>
                <w:ilvl w:val="0"/>
                <w:numId w:val="175"/>
              </w:numPr>
              <w:tabs>
                <w:tab w:val="left" w:pos="226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racjonale gospodarowanie zasobami przyrody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2"/>
              </w:tabs>
              <w:spacing w:line="235" w:lineRule="auto"/>
              <w:ind w:right="14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173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skutki niewłaściwej eksploatacji zasobów</w:t>
            </w:r>
          </w:p>
          <w:p w:rsidR="00556581" w:rsidRPr="00676141" w:rsidRDefault="00556581" w:rsidP="00556581">
            <w:pPr>
              <w:numPr>
                <w:ilvl w:val="0"/>
                <w:numId w:val="173"/>
              </w:numPr>
              <w:tabs>
                <w:tab w:val="left" w:pos="226"/>
              </w:tabs>
              <w:spacing w:before="2" w:line="235" w:lineRule="auto"/>
              <w:ind w:right="3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na czy polega zrównoważony rozwój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2"/>
              </w:tabs>
              <w:spacing w:line="235" w:lineRule="auto"/>
              <w:ind w:right="26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172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objaśnia, w jaki sposób odtwarzają się odnawialne zasoby przyrody</w:t>
            </w:r>
          </w:p>
          <w:p w:rsidR="00556581" w:rsidRPr="00676141" w:rsidRDefault="00556581" w:rsidP="00556581">
            <w:pPr>
              <w:numPr>
                <w:ilvl w:val="0"/>
                <w:numId w:val="172"/>
              </w:numPr>
              <w:tabs>
                <w:tab w:val="left" w:pos="226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jak młodzież może się przyczynić do ochrony zasobów przyrody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2"/>
              </w:tabs>
              <w:spacing w:line="235" w:lineRule="auto"/>
              <w:ind w:right="27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556581" w:rsidRPr="00C503F9" w:rsidTr="004072D8">
        <w:trPr>
          <w:trHeight w:val="1602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556581" w:rsidRPr="00676141" w:rsidRDefault="00556581" w:rsidP="004072D8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shd w:val="clear" w:color="auto" w:fill="auto"/>
          </w:tcPr>
          <w:p w:rsidR="00556581" w:rsidRPr="00676141" w:rsidRDefault="00556581" w:rsidP="004072D8">
            <w:pPr>
              <w:spacing w:before="65" w:line="235" w:lineRule="auto"/>
              <w:ind w:left="313" w:right="264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24. Sposoby ochrony przyrody</w:t>
            </w:r>
          </w:p>
          <w:p w:rsidR="00556581" w:rsidRPr="00676141" w:rsidRDefault="00556581" w:rsidP="004072D8">
            <w:pPr>
              <w:pStyle w:val="TableParagraph"/>
              <w:spacing w:before="61" w:line="235" w:lineRule="auto"/>
              <w:ind w:left="306" w:right="230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171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cele ochrony przyrody</w:t>
            </w:r>
          </w:p>
          <w:p w:rsidR="00556581" w:rsidRPr="00676141" w:rsidRDefault="00556581" w:rsidP="00556581">
            <w:pPr>
              <w:numPr>
                <w:ilvl w:val="0"/>
                <w:numId w:val="171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sposoby ochrony gatunkowej</w:t>
            </w:r>
          </w:p>
          <w:p w:rsidR="00556581" w:rsidRPr="00676141" w:rsidRDefault="00556581" w:rsidP="004072D8">
            <w:pPr>
              <w:pStyle w:val="TableParagraph"/>
              <w:tabs>
                <w:tab w:val="left" w:pos="222"/>
              </w:tabs>
              <w:spacing w:before="11" w:line="225" w:lineRule="auto"/>
              <w:ind w:right="9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90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formy ochrony przyrody</w:t>
            </w:r>
          </w:p>
          <w:p w:rsidR="00556581" w:rsidRPr="00676141" w:rsidRDefault="00556581" w:rsidP="00556581">
            <w:pPr>
              <w:numPr>
                <w:ilvl w:val="0"/>
                <w:numId w:val="290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formy ochrony indywidualnej</w:t>
            </w:r>
          </w:p>
          <w:p w:rsidR="00556581" w:rsidRPr="00676141" w:rsidRDefault="00556581" w:rsidP="004072D8">
            <w:pPr>
              <w:pStyle w:val="TableParagraph"/>
              <w:spacing w:line="176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91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na czym polega ochrona obszarowa</w:t>
            </w:r>
          </w:p>
          <w:p w:rsidR="00556581" w:rsidRPr="00676141" w:rsidRDefault="00556581" w:rsidP="00556581">
            <w:pPr>
              <w:numPr>
                <w:ilvl w:val="0"/>
                <w:numId w:val="291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różnicę między ochroną gatunkową ścisłą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a częściową</w:t>
            </w:r>
          </w:p>
          <w:p w:rsidR="00556581" w:rsidRPr="00676141" w:rsidRDefault="00556581" w:rsidP="004072D8">
            <w:pPr>
              <w:pStyle w:val="TableParagraph"/>
              <w:spacing w:line="176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92"/>
              </w:numPr>
              <w:tabs>
                <w:tab w:val="left" w:pos="226"/>
              </w:tabs>
              <w:spacing w:before="65" w:line="235" w:lineRule="auto"/>
              <w:ind w:right="6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poszczególne formy ochrony przyrody</w:t>
            </w:r>
          </w:p>
          <w:p w:rsidR="00556581" w:rsidRPr="00676141" w:rsidRDefault="00556581" w:rsidP="00556581">
            <w:pPr>
              <w:numPr>
                <w:ilvl w:val="0"/>
                <w:numId w:val="29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czego dotyczy program Natura 2000</w:t>
            </w:r>
          </w:p>
          <w:p w:rsidR="00556581" w:rsidRPr="00676141" w:rsidRDefault="00556581" w:rsidP="00556581">
            <w:pPr>
              <w:numPr>
                <w:ilvl w:val="0"/>
                <w:numId w:val="292"/>
              </w:numPr>
              <w:tabs>
                <w:tab w:val="left" w:pos="226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prezentuje wybrane przykłady czynnej ochrony przyrody w Polsce</w:t>
            </w:r>
          </w:p>
          <w:p w:rsidR="00556581" w:rsidRPr="00676141" w:rsidRDefault="00556581" w:rsidP="004072D8">
            <w:pPr>
              <w:pStyle w:val="TableParagraph"/>
              <w:spacing w:line="176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556581" w:rsidRPr="00676141" w:rsidRDefault="00556581" w:rsidP="00556581">
            <w:pPr>
              <w:numPr>
                <w:ilvl w:val="0"/>
                <w:numId w:val="293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formy ochrony przyrody występujące</w:t>
            </w:r>
          </w:p>
          <w:p w:rsidR="00556581" w:rsidRPr="00676141" w:rsidRDefault="00556581" w:rsidP="004072D8">
            <w:pPr>
              <w:spacing w:line="204" w:lineRule="exact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najbliższej okolicy</w:t>
            </w:r>
          </w:p>
          <w:p w:rsidR="00556581" w:rsidRPr="00676141" w:rsidRDefault="00556581" w:rsidP="00556581">
            <w:pPr>
              <w:numPr>
                <w:ilvl w:val="0"/>
                <w:numId w:val="293"/>
              </w:numPr>
              <w:tabs>
                <w:tab w:val="left" w:pos="226"/>
              </w:tabs>
              <w:spacing w:before="2" w:line="235" w:lineRule="auto"/>
              <w:ind w:right="29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uzasadnia konieczność stosowania form ochrony przyrody dla zachowania gatunków i ekosystemów</w:t>
            </w:r>
          </w:p>
          <w:p w:rsidR="00556581" w:rsidRPr="00676141" w:rsidRDefault="00556581" w:rsidP="004072D8">
            <w:pPr>
              <w:pStyle w:val="TableParagraph"/>
              <w:spacing w:line="176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556581" w:rsidRDefault="00556581" w:rsidP="00556581">
      <w:pPr>
        <w:spacing w:line="176" w:lineRule="exact"/>
        <w:rPr>
          <w:color w:val="231F20"/>
          <w:sz w:val="17"/>
        </w:rPr>
      </w:pPr>
    </w:p>
    <w:p w:rsidR="00556581" w:rsidRDefault="00556581" w:rsidP="00556581">
      <w:pPr>
        <w:spacing w:line="176" w:lineRule="exact"/>
        <w:rPr>
          <w:color w:val="231F20"/>
          <w:sz w:val="17"/>
        </w:rPr>
      </w:pPr>
    </w:p>
    <w:p w:rsidR="00556581" w:rsidRDefault="00556581" w:rsidP="00556581">
      <w:pPr>
        <w:spacing w:line="176" w:lineRule="exact"/>
        <w:rPr>
          <w:color w:val="231F20"/>
          <w:sz w:val="17"/>
        </w:rPr>
      </w:pPr>
    </w:p>
    <w:p w:rsidR="00880DFE" w:rsidRDefault="00880DFE" w:rsidP="00880DFE">
      <w:pPr>
        <w:pStyle w:val="Tekstpodstawowy"/>
        <w:rPr>
          <w:rFonts w:ascii="Humanst521EU"/>
          <w:i w:val="0"/>
          <w:sz w:val="20"/>
        </w:rPr>
      </w:pPr>
      <w:r>
        <w:rPr>
          <w:rFonts w:ascii="Humanst521EU"/>
          <w:i w:val="0"/>
          <w:sz w:val="20"/>
        </w:rPr>
        <w:t>Uczni</w:t>
      </w:r>
      <w:r>
        <w:rPr>
          <w:rFonts w:ascii="Humanst521EU"/>
          <w:i w:val="0"/>
          <w:sz w:val="20"/>
        </w:rPr>
        <w:t>ó</w:t>
      </w:r>
      <w:r>
        <w:rPr>
          <w:rFonts w:ascii="Humanst521EU"/>
          <w:i w:val="0"/>
          <w:sz w:val="20"/>
        </w:rPr>
        <w:t>w klas dwuj</w:t>
      </w:r>
      <w:r>
        <w:rPr>
          <w:rFonts w:ascii="Humanst521EU"/>
          <w:i w:val="0"/>
          <w:sz w:val="20"/>
        </w:rPr>
        <w:t>ę</w:t>
      </w:r>
      <w:r>
        <w:rPr>
          <w:rFonts w:ascii="Humanst521EU"/>
          <w:i w:val="0"/>
          <w:sz w:val="20"/>
        </w:rPr>
        <w:t>zycznych obowi</w:t>
      </w:r>
      <w:r>
        <w:rPr>
          <w:rFonts w:ascii="Humanst521EU"/>
          <w:i w:val="0"/>
          <w:sz w:val="20"/>
        </w:rPr>
        <w:t>ą</w:t>
      </w:r>
      <w:r>
        <w:rPr>
          <w:rFonts w:ascii="Humanst521EU"/>
          <w:i w:val="0"/>
          <w:sz w:val="20"/>
        </w:rPr>
        <w:t>zuje r</w:t>
      </w:r>
      <w:r>
        <w:rPr>
          <w:rFonts w:ascii="Humanst521EU"/>
          <w:i w:val="0"/>
          <w:sz w:val="20"/>
        </w:rPr>
        <w:t>ó</w:t>
      </w:r>
      <w:r>
        <w:rPr>
          <w:rFonts w:ascii="Humanst521EU"/>
          <w:i w:val="0"/>
          <w:sz w:val="20"/>
        </w:rPr>
        <w:t>wnie</w:t>
      </w:r>
      <w:r>
        <w:rPr>
          <w:rFonts w:ascii="Humanst521EU"/>
          <w:i w:val="0"/>
          <w:sz w:val="20"/>
        </w:rPr>
        <w:t>ż</w:t>
      </w:r>
      <w:r>
        <w:rPr>
          <w:rFonts w:ascii="Humanst521EU"/>
          <w:i w:val="0"/>
          <w:sz w:val="20"/>
        </w:rPr>
        <w:t xml:space="preserve"> znajomo</w:t>
      </w:r>
      <w:r>
        <w:rPr>
          <w:rFonts w:ascii="Humanst521EU"/>
          <w:i w:val="0"/>
          <w:sz w:val="20"/>
        </w:rPr>
        <w:t>ść</w:t>
      </w:r>
      <w:r>
        <w:rPr>
          <w:rFonts w:ascii="Humanst521EU"/>
          <w:i w:val="0"/>
          <w:sz w:val="20"/>
        </w:rPr>
        <w:t xml:space="preserve"> s</w:t>
      </w:r>
      <w:r>
        <w:rPr>
          <w:rFonts w:ascii="Humanst521EU"/>
          <w:i w:val="0"/>
          <w:sz w:val="20"/>
        </w:rPr>
        <w:t>ł</w:t>
      </w:r>
      <w:r>
        <w:rPr>
          <w:rFonts w:ascii="Humanst521EU"/>
          <w:i w:val="0"/>
          <w:sz w:val="20"/>
        </w:rPr>
        <w:t>ownictwa biologicznego w j</w:t>
      </w:r>
      <w:r>
        <w:rPr>
          <w:rFonts w:ascii="Humanst521EU"/>
          <w:i w:val="0"/>
          <w:sz w:val="20"/>
        </w:rPr>
        <w:t>ę</w:t>
      </w:r>
      <w:r>
        <w:rPr>
          <w:rFonts w:ascii="Humanst521EU"/>
          <w:i w:val="0"/>
          <w:sz w:val="20"/>
        </w:rPr>
        <w:t xml:space="preserve">zyku angielskim. </w:t>
      </w:r>
    </w:p>
    <w:p w:rsidR="00556581" w:rsidRDefault="00556581" w:rsidP="00556581">
      <w:pPr>
        <w:spacing w:line="176" w:lineRule="exact"/>
        <w:rPr>
          <w:color w:val="231F20"/>
          <w:sz w:val="17"/>
        </w:rPr>
      </w:pPr>
    </w:p>
    <w:p w:rsidR="00556581" w:rsidRPr="00C503F9" w:rsidRDefault="00556581" w:rsidP="00556581">
      <w:pPr>
        <w:spacing w:line="176" w:lineRule="exact"/>
        <w:rPr>
          <w:rFonts w:ascii="Times New Roman" w:hAnsi="Times New Roman" w:cs="Times New Roman"/>
          <w:i/>
          <w:sz w:val="17"/>
          <w:szCs w:val="17"/>
        </w:rPr>
      </w:pPr>
    </w:p>
    <w:p w:rsidR="003C001C" w:rsidRDefault="003C001C" w:rsidP="003C001C">
      <w:pPr>
        <w:pStyle w:val="Tekstpodstawowy"/>
        <w:rPr>
          <w:rFonts w:ascii="Humanst521EU"/>
          <w:i w:val="0"/>
          <w:sz w:val="20"/>
        </w:rPr>
      </w:pPr>
    </w:p>
    <w:sectPr w:rsidR="003C001C" w:rsidSect="00C66C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751" w:rsidRDefault="005A5751" w:rsidP="00C66CCC">
      <w:r>
        <w:separator/>
      </w:r>
    </w:p>
  </w:endnote>
  <w:endnote w:type="continuationSeparator" w:id="0">
    <w:p w:rsidR="005A5751" w:rsidRDefault="005A5751" w:rsidP="00C66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">
    <w:altName w:val="Humanst521EU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751" w:rsidRDefault="005A5751" w:rsidP="00C66CCC">
      <w:r>
        <w:separator/>
      </w:r>
    </w:p>
  </w:footnote>
  <w:footnote w:type="continuationSeparator" w:id="0">
    <w:p w:rsidR="005A5751" w:rsidRDefault="005A5751" w:rsidP="00C66C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>
    <w:nsid w:val="00532FFE"/>
    <w:multiLevelType w:val="hybridMultilevel"/>
    <w:tmpl w:val="CD28341A"/>
    <w:lvl w:ilvl="0" w:tplc="3A08A85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496D32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18ED8D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A00C54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C4A595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846826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CE207A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568B15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57250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6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0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2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5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4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>
    <w:nsid w:val="0E0E6D3B"/>
    <w:multiLevelType w:val="hybridMultilevel"/>
    <w:tmpl w:val="796A683C"/>
    <w:lvl w:ilvl="0" w:tplc="26AABF7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67B4F7C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4C207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C8C4F9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8116CF2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E4490A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A568FD7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86923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E904F96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7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8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9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1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4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5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36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7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9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0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1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6">
    <w:nsid w:val="14774693"/>
    <w:multiLevelType w:val="hybridMultilevel"/>
    <w:tmpl w:val="6CE05564"/>
    <w:lvl w:ilvl="0" w:tplc="521443D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0942FB4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8580F2A4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13CCC254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8ABCD67A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8466BB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6D304BAE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A504147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98B24CB4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47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9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0">
    <w:nsid w:val="15A51F30"/>
    <w:multiLevelType w:val="hybridMultilevel"/>
    <w:tmpl w:val="5A1095CC"/>
    <w:lvl w:ilvl="0" w:tplc="2FA66E1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77A3C4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838B31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9F449A9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4F18BD1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1856EE2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A8429F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51E123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A0C60C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1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>
    <w:nsid w:val="1649119A"/>
    <w:multiLevelType w:val="hybridMultilevel"/>
    <w:tmpl w:val="FC7CB156"/>
    <w:lvl w:ilvl="0" w:tplc="BF2EDBC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0DC148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9D6A92C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7C267D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70EF70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A0C3B3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9DAEC3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2CE015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BC46C8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3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>
    <w:nsid w:val="196F766F"/>
    <w:multiLevelType w:val="hybridMultilevel"/>
    <w:tmpl w:val="856E40D4"/>
    <w:lvl w:ilvl="0" w:tplc="5F8ACCD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F82152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4F68CF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BBC92E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462A0A0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1182EA9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DA709AA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ABC43A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7F6C24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6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>
    <w:nsid w:val="1B4139A8"/>
    <w:multiLevelType w:val="hybridMultilevel"/>
    <w:tmpl w:val="20A481AE"/>
    <w:lvl w:ilvl="0" w:tplc="59CAF2C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C66097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81565CB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B5A4A9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8C90E4A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176091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A208B2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75A8CF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97E6C5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1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>
    <w:nsid w:val="1D267E7B"/>
    <w:multiLevelType w:val="hybridMultilevel"/>
    <w:tmpl w:val="181A1A58"/>
    <w:lvl w:ilvl="0" w:tplc="F8CEBF3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4C363AA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32C3D3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7DCE5D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A8E4C6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672967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8A44D9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F89294C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BAED61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5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>
    <w:nsid w:val="209F3DF1"/>
    <w:multiLevelType w:val="hybridMultilevel"/>
    <w:tmpl w:val="F62EE8A0"/>
    <w:lvl w:ilvl="0" w:tplc="D67003A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3385F9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D85FC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B014C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4358E3D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916F49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428C47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95A79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E580ED3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7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9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8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>
    <w:nsid w:val="287E1CB6"/>
    <w:multiLevelType w:val="hybridMultilevel"/>
    <w:tmpl w:val="53A69C50"/>
    <w:lvl w:ilvl="0" w:tplc="31BA083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81EE4F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DE0657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AD984D2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79982ED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F40474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9B8EE3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BF8CECF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A2A2BC8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3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5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8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00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02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>
    <w:nsid w:val="2D0020ED"/>
    <w:multiLevelType w:val="hybridMultilevel"/>
    <w:tmpl w:val="9B581310"/>
    <w:lvl w:ilvl="0" w:tplc="9F84FC1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A90846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E40ED2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26F71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F236C8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C6E158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969BA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3226D7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24CDF3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11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15">
    <w:nsid w:val="2F5E62AA"/>
    <w:multiLevelType w:val="hybridMultilevel"/>
    <w:tmpl w:val="E05EF010"/>
    <w:lvl w:ilvl="0" w:tplc="4EB03B34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C6BD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6D4A142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132D39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BBA696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22EF53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0E26AC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F44CC0C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3C4B71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16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7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8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21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2">
    <w:nsid w:val="331D0EFB"/>
    <w:multiLevelType w:val="hybridMultilevel"/>
    <w:tmpl w:val="ACA25ECC"/>
    <w:lvl w:ilvl="0" w:tplc="56BCC1E2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AF42062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52D34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47CE21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4247A3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7DCB28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9C65D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12CEC5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E883F5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23">
    <w:nsid w:val="33947CAE"/>
    <w:multiLevelType w:val="hybridMultilevel"/>
    <w:tmpl w:val="D826BB3A"/>
    <w:lvl w:ilvl="0" w:tplc="5604604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8B42266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29B45336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A9AA753E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186559E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1C4C132E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45B0CCBC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D1C7CA6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6624ED06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24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5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6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7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>
    <w:nsid w:val="371262CA"/>
    <w:multiLevelType w:val="hybridMultilevel"/>
    <w:tmpl w:val="5ECA0964"/>
    <w:lvl w:ilvl="0" w:tplc="AF80304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96A689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619030E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A70CC4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FE3F2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85010F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AAA31F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88BA3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D00F42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30">
    <w:nsid w:val="37B43E63"/>
    <w:multiLevelType w:val="hybridMultilevel"/>
    <w:tmpl w:val="361C1ECA"/>
    <w:lvl w:ilvl="0" w:tplc="8A08BD0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732C9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D7C819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D84802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3987FF4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223E18F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B506B3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5C61C2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DEE149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31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33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>
    <w:nsid w:val="39000292"/>
    <w:multiLevelType w:val="hybridMultilevel"/>
    <w:tmpl w:val="A3DA6042"/>
    <w:lvl w:ilvl="0" w:tplc="24620B98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4EC26D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3976E99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FC218D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4440C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5528482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42ABE7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8F892D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70C7F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37">
    <w:nsid w:val="39912CA8"/>
    <w:multiLevelType w:val="hybridMultilevel"/>
    <w:tmpl w:val="C6400F6C"/>
    <w:lvl w:ilvl="0" w:tplc="EA80D182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EC7ABD9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566F31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FAAE30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68AFFB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2B61E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A8C8910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444716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F46A8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38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9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>
    <w:nsid w:val="3AFB6ED6"/>
    <w:multiLevelType w:val="hybridMultilevel"/>
    <w:tmpl w:val="B486083E"/>
    <w:lvl w:ilvl="0" w:tplc="79484AD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C16742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6608072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7D20C8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33022BE4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6245A1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FAED10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B02279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808D2D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42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3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4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5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6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7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49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5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>
    <w:nsid w:val="3FDE5AE5"/>
    <w:multiLevelType w:val="hybridMultilevel"/>
    <w:tmpl w:val="8C4A8912"/>
    <w:lvl w:ilvl="0" w:tplc="102821C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4DD2FF8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33E673D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61C7F3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3098A0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70AFA5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ADD8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F5D21A1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6182D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52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56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58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9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60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1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>
    <w:nsid w:val="42E479B5"/>
    <w:multiLevelType w:val="hybridMultilevel"/>
    <w:tmpl w:val="CCB859D6"/>
    <w:lvl w:ilvl="0" w:tplc="B854FD08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438DF3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125A0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98EA3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34ECB1D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252473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742AE0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6507C6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D8C861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3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4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>
    <w:nsid w:val="44A3535E"/>
    <w:multiLevelType w:val="hybridMultilevel"/>
    <w:tmpl w:val="23F6023C"/>
    <w:lvl w:ilvl="0" w:tplc="05BA2D6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9FE754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DA966B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150600F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5944126C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2BB06062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1CE28E3A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F32EF210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FA9CCF3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66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0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1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75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6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7">
    <w:nsid w:val="4C64692E"/>
    <w:multiLevelType w:val="hybridMultilevel"/>
    <w:tmpl w:val="B9B60DB6"/>
    <w:lvl w:ilvl="0" w:tplc="3E00D77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AFCA4A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348AD9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7B224A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80BAF414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537C26F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F966CA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EF89B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67078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8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2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3">
    <w:nsid w:val="4FF36491"/>
    <w:multiLevelType w:val="hybridMultilevel"/>
    <w:tmpl w:val="B400108C"/>
    <w:lvl w:ilvl="0" w:tplc="3872BA8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65FE2F4A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24E76F6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4AA049C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47C81E9A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67B885C2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092E97C2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8DEAE912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F58A4750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84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6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7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8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1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2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93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>
    <w:nsid w:val="55A9059A"/>
    <w:multiLevelType w:val="hybridMultilevel"/>
    <w:tmpl w:val="32E85F54"/>
    <w:lvl w:ilvl="0" w:tplc="A4061644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E3E8C9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EBEA9F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78490F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D4CA0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546E925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570270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1B6CAE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980A95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98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99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02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>
    <w:nsid w:val="5A250142"/>
    <w:multiLevelType w:val="hybridMultilevel"/>
    <w:tmpl w:val="0372A9D6"/>
    <w:lvl w:ilvl="0" w:tplc="0EF04A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4656AE2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5DCE1F2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93F821E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1EC50F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6A427C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99E00C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12F0CAF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074B1C6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04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07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>
    <w:nsid w:val="5BF169EA"/>
    <w:multiLevelType w:val="hybridMultilevel"/>
    <w:tmpl w:val="0B762532"/>
    <w:lvl w:ilvl="0" w:tplc="3496B5D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0E077C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8082679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806254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A284E4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67C8C9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E24CB9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172098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B745E0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11">
    <w:nsid w:val="5C206F60"/>
    <w:multiLevelType w:val="hybridMultilevel"/>
    <w:tmpl w:val="13E21AAA"/>
    <w:lvl w:ilvl="0" w:tplc="2D8E118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942F3F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79ED1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9A92A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388041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D183B6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7A04D0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1C62587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7261A8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12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>
    <w:nsid w:val="5E147367"/>
    <w:multiLevelType w:val="hybridMultilevel"/>
    <w:tmpl w:val="27A40C88"/>
    <w:lvl w:ilvl="0" w:tplc="0274909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E736BD9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A342F6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D56419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7C4509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24F073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0EACDD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09C88C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18ABD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15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17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1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2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3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7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29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>
    <w:nsid w:val="67020FD3"/>
    <w:multiLevelType w:val="hybridMultilevel"/>
    <w:tmpl w:val="935E1938"/>
    <w:lvl w:ilvl="0" w:tplc="BBB233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B4B6BE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86E6B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E2CE96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BBE4A0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BBAFDE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AE254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2F6CF5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276BCA6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31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2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>
    <w:nsid w:val="67B964AC"/>
    <w:multiLevelType w:val="hybridMultilevel"/>
    <w:tmpl w:val="ED80F800"/>
    <w:lvl w:ilvl="0" w:tplc="C09A5FD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46AECE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9CD56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D9E247B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D7E076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4F65A1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A505BB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4F85E9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DF0017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34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5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6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7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8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9">
    <w:nsid w:val="6BB543D4"/>
    <w:multiLevelType w:val="hybridMultilevel"/>
    <w:tmpl w:val="B4CC96EE"/>
    <w:lvl w:ilvl="0" w:tplc="B1C2D0A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ABFC807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55C655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A4666E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D6659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1B4A6DB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A9302E2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310152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35A182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40">
    <w:nsid w:val="6BF97FAF"/>
    <w:multiLevelType w:val="hybridMultilevel"/>
    <w:tmpl w:val="61D23CD4"/>
    <w:lvl w:ilvl="0" w:tplc="F20EC8C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1F2E7B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8629A3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2A242E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C9CFC4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2324993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856DE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564865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9CC2F0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41">
    <w:nsid w:val="6C042750"/>
    <w:multiLevelType w:val="hybridMultilevel"/>
    <w:tmpl w:val="A336F962"/>
    <w:lvl w:ilvl="0" w:tplc="AAECD40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D20AA6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ED5A41D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B2CBEB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4565E0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636FDB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E120D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80F48D5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D4951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42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43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4">
    <w:nsid w:val="6CC92C1D"/>
    <w:multiLevelType w:val="hybridMultilevel"/>
    <w:tmpl w:val="006C9C90"/>
    <w:lvl w:ilvl="0" w:tplc="C5C46AB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9D6EC4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EF50662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ED0B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F5E86FE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9B89B6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6D28A8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BDDA0EE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802AE76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45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46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47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48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49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0">
    <w:nsid w:val="6E155B9D"/>
    <w:multiLevelType w:val="hybridMultilevel"/>
    <w:tmpl w:val="CA6AEC54"/>
    <w:lvl w:ilvl="0" w:tplc="DCEE5312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E026FF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42EA4E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90CC6F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E785F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1D8AE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5E8D9E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050A02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EF0256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51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2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3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4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5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6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7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8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9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1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2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3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4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5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6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7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8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9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1">
    <w:nsid w:val="7517522D"/>
    <w:multiLevelType w:val="hybridMultilevel"/>
    <w:tmpl w:val="A7F25F56"/>
    <w:lvl w:ilvl="0" w:tplc="ECD2D3A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1944E7E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290DD2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B7281B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43E49E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A3D491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C44DD6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D890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CA6BBF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72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3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4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75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6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7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78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79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0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1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2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3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4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85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6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7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8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9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1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2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93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193"/>
  </w:num>
  <w:num w:numId="2">
    <w:abstractNumId w:val="108"/>
  </w:num>
  <w:num w:numId="3">
    <w:abstractNumId w:val="37"/>
  </w:num>
  <w:num w:numId="4">
    <w:abstractNumId w:val="41"/>
  </w:num>
  <w:num w:numId="5">
    <w:abstractNumId w:val="119"/>
  </w:num>
  <w:num w:numId="6">
    <w:abstractNumId w:val="103"/>
  </w:num>
  <w:num w:numId="7">
    <w:abstractNumId w:val="201"/>
  </w:num>
  <w:num w:numId="8">
    <w:abstractNumId w:val="49"/>
  </w:num>
  <w:num w:numId="9">
    <w:abstractNumId w:val="282"/>
  </w:num>
  <w:num w:numId="10">
    <w:abstractNumId w:val="9"/>
  </w:num>
  <w:num w:numId="11">
    <w:abstractNumId w:val="167"/>
  </w:num>
  <w:num w:numId="12">
    <w:abstractNumId w:val="154"/>
  </w:num>
  <w:num w:numId="13">
    <w:abstractNumId w:val="262"/>
  </w:num>
  <w:num w:numId="14">
    <w:abstractNumId w:val="245"/>
  </w:num>
  <w:num w:numId="15">
    <w:abstractNumId w:val="166"/>
  </w:num>
  <w:num w:numId="16">
    <w:abstractNumId w:val="147"/>
  </w:num>
  <w:num w:numId="17">
    <w:abstractNumId w:val="42"/>
  </w:num>
  <w:num w:numId="18">
    <w:abstractNumId w:val="86"/>
  </w:num>
  <w:num w:numId="19">
    <w:abstractNumId w:val="229"/>
  </w:num>
  <w:num w:numId="20">
    <w:abstractNumId w:val="148"/>
  </w:num>
  <w:num w:numId="21">
    <w:abstractNumId w:val="140"/>
  </w:num>
  <w:num w:numId="22">
    <w:abstractNumId w:val="12"/>
  </w:num>
  <w:num w:numId="23">
    <w:abstractNumId w:val="96"/>
  </w:num>
  <w:num w:numId="24">
    <w:abstractNumId w:val="171"/>
  </w:num>
  <w:num w:numId="25">
    <w:abstractNumId w:val="97"/>
  </w:num>
  <w:num w:numId="26">
    <w:abstractNumId w:val="287"/>
  </w:num>
  <w:num w:numId="27">
    <w:abstractNumId w:val="153"/>
  </w:num>
  <w:num w:numId="28">
    <w:abstractNumId w:val="22"/>
  </w:num>
  <w:num w:numId="29">
    <w:abstractNumId w:val="111"/>
  </w:num>
  <w:num w:numId="30">
    <w:abstractNumId w:val="3"/>
  </w:num>
  <w:num w:numId="31">
    <w:abstractNumId w:val="35"/>
  </w:num>
  <w:num w:numId="32">
    <w:abstractNumId w:val="274"/>
  </w:num>
  <w:num w:numId="33">
    <w:abstractNumId w:val="198"/>
  </w:num>
  <w:num w:numId="34">
    <w:abstractNumId w:val="11"/>
  </w:num>
  <w:num w:numId="35">
    <w:abstractNumId w:val="99"/>
  </w:num>
  <w:num w:numId="36">
    <w:abstractNumId w:val="39"/>
  </w:num>
  <w:num w:numId="37">
    <w:abstractNumId w:val="247"/>
  </w:num>
  <w:num w:numId="38">
    <w:abstractNumId w:val="169"/>
  </w:num>
  <w:num w:numId="39">
    <w:abstractNumId w:val="38"/>
  </w:num>
  <w:num w:numId="40">
    <w:abstractNumId w:val="228"/>
  </w:num>
  <w:num w:numId="41">
    <w:abstractNumId w:val="132"/>
  </w:num>
  <w:num w:numId="42">
    <w:abstractNumId w:val="40"/>
  </w:num>
  <w:num w:numId="43">
    <w:abstractNumId w:val="87"/>
  </w:num>
  <w:num w:numId="44">
    <w:abstractNumId w:val="120"/>
  </w:num>
  <w:num w:numId="45">
    <w:abstractNumId w:val="34"/>
  </w:num>
  <w:num w:numId="46">
    <w:abstractNumId w:val="192"/>
  </w:num>
  <w:num w:numId="47">
    <w:abstractNumId w:val="114"/>
  </w:num>
  <w:num w:numId="48">
    <w:abstractNumId w:val="149"/>
  </w:num>
  <w:num w:numId="49">
    <w:abstractNumId w:val="78"/>
  </w:num>
  <w:num w:numId="50">
    <w:abstractNumId w:val="160"/>
  </w:num>
  <w:num w:numId="51">
    <w:abstractNumId w:val="100"/>
  </w:num>
  <w:num w:numId="52">
    <w:abstractNumId w:val="180"/>
  </w:num>
  <w:num w:numId="53">
    <w:abstractNumId w:val="106"/>
  </w:num>
  <w:num w:numId="54">
    <w:abstractNumId w:val="121"/>
  </w:num>
  <w:num w:numId="55">
    <w:abstractNumId w:val="286"/>
  </w:num>
  <w:num w:numId="56">
    <w:abstractNumId w:val="213"/>
  </w:num>
  <w:num w:numId="57">
    <w:abstractNumId w:val="263"/>
  </w:num>
  <w:num w:numId="58">
    <w:abstractNumId w:val="7"/>
  </w:num>
  <w:num w:numId="59">
    <w:abstractNumId w:val="216"/>
  </w:num>
  <w:num w:numId="60">
    <w:abstractNumId w:val="155"/>
  </w:num>
  <w:num w:numId="61">
    <w:abstractNumId w:val="208"/>
  </w:num>
  <w:num w:numId="62">
    <w:abstractNumId w:val="58"/>
  </w:num>
  <w:num w:numId="63">
    <w:abstractNumId w:val="163"/>
  </w:num>
  <w:num w:numId="64">
    <w:abstractNumId w:val="36"/>
  </w:num>
  <w:num w:numId="65">
    <w:abstractNumId w:val="81"/>
  </w:num>
  <w:num w:numId="66">
    <w:abstractNumId w:val="196"/>
  </w:num>
  <w:num w:numId="67">
    <w:abstractNumId w:val="33"/>
  </w:num>
  <w:num w:numId="68">
    <w:abstractNumId w:val="125"/>
  </w:num>
  <w:num w:numId="69">
    <w:abstractNumId w:val="200"/>
  </w:num>
  <w:num w:numId="70">
    <w:abstractNumId w:val="275"/>
  </w:num>
  <w:num w:numId="71">
    <w:abstractNumId w:val="174"/>
  </w:num>
  <w:num w:numId="72">
    <w:abstractNumId w:val="227"/>
  </w:num>
  <w:num w:numId="73">
    <w:abstractNumId w:val="265"/>
  </w:num>
  <w:num w:numId="74">
    <w:abstractNumId w:val="266"/>
  </w:num>
  <w:num w:numId="75">
    <w:abstractNumId w:val="185"/>
  </w:num>
  <w:num w:numId="76">
    <w:abstractNumId w:val="269"/>
  </w:num>
  <w:num w:numId="77">
    <w:abstractNumId w:val="47"/>
  </w:num>
  <w:num w:numId="78">
    <w:abstractNumId w:val="235"/>
  </w:num>
  <w:num w:numId="79">
    <w:abstractNumId w:val="79"/>
  </w:num>
  <w:num w:numId="80">
    <w:abstractNumId w:val="256"/>
  </w:num>
  <w:num w:numId="81">
    <w:abstractNumId w:val="57"/>
  </w:num>
  <w:num w:numId="82">
    <w:abstractNumId w:val="27"/>
  </w:num>
  <w:num w:numId="83">
    <w:abstractNumId w:val="75"/>
  </w:num>
  <w:num w:numId="84">
    <w:abstractNumId w:val="98"/>
  </w:num>
  <w:num w:numId="85">
    <w:abstractNumId w:val="223"/>
  </w:num>
  <w:num w:numId="86">
    <w:abstractNumId w:val="135"/>
  </w:num>
  <w:num w:numId="87">
    <w:abstractNumId w:val="221"/>
  </w:num>
  <w:num w:numId="88">
    <w:abstractNumId w:val="261"/>
  </w:num>
  <w:num w:numId="89">
    <w:abstractNumId w:val="104"/>
  </w:num>
  <w:num w:numId="90">
    <w:abstractNumId w:val="226"/>
  </w:num>
  <w:num w:numId="91">
    <w:abstractNumId w:val="71"/>
  </w:num>
  <w:num w:numId="92">
    <w:abstractNumId w:val="17"/>
  </w:num>
  <w:num w:numId="93">
    <w:abstractNumId w:val="18"/>
  </w:num>
  <w:num w:numId="94">
    <w:abstractNumId w:val="133"/>
  </w:num>
  <w:num w:numId="95">
    <w:abstractNumId w:val="105"/>
  </w:num>
  <w:num w:numId="96">
    <w:abstractNumId w:val="102"/>
  </w:num>
  <w:num w:numId="97">
    <w:abstractNumId w:val="134"/>
  </w:num>
  <w:num w:numId="98">
    <w:abstractNumId w:val="53"/>
  </w:num>
  <w:num w:numId="99">
    <w:abstractNumId w:val="279"/>
  </w:num>
  <w:num w:numId="100">
    <w:abstractNumId w:val="189"/>
  </w:num>
  <w:num w:numId="101">
    <w:abstractNumId w:val="74"/>
  </w:num>
  <w:num w:numId="102">
    <w:abstractNumId w:val="170"/>
  </w:num>
  <w:num w:numId="103">
    <w:abstractNumId w:val="54"/>
  </w:num>
  <w:num w:numId="104">
    <w:abstractNumId w:val="257"/>
  </w:num>
  <w:num w:numId="105">
    <w:abstractNumId w:val="176"/>
  </w:num>
  <w:num w:numId="106">
    <w:abstractNumId w:val="84"/>
  </w:num>
  <w:num w:numId="107">
    <w:abstractNumId w:val="24"/>
  </w:num>
  <w:num w:numId="108">
    <w:abstractNumId w:val="5"/>
  </w:num>
  <w:num w:numId="109">
    <w:abstractNumId w:val="179"/>
  </w:num>
  <w:num w:numId="110">
    <w:abstractNumId w:val="251"/>
  </w:num>
  <w:num w:numId="111">
    <w:abstractNumId w:val="93"/>
  </w:num>
  <w:num w:numId="112">
    <w:abstractNumId w:val="4"/>
  </w:num>
  <w:num w:numId="113">
    <w:abstractNumId w:val="89"/>
  </w:num>
  <w:num w:numId="114">
    <w:abstractNumId w:val="16"/>
  </w:num>
  <w:num w:numId="115">
    <w:abstractNumId w:val="91"/>
  </w:num>
  <w:num w:numId="116">
    <w:abstractNumId w:val="246"/>
  </w:num>
  <w:num w:numId="117">
    <w:abstractNumId w:val="255"/>
  </w:num>
  <w:num w:numId="118">
    <w:abstractNumId w:val="88"/>
  </w:num>
  <w:num w:numId="119">
    <w:abstractNumId w:val="156"/>
  </w:num>
  <w:num w:numId="120">
    <w:abstractNumId w:val="44"/>
  </w:num>
  <w:num w:numId="121">
    <w:abstractNumId w:val="80"/>
  </w:num>
  <w:num w:numId="122">
    <w:abstractNumId w:val="2"/>
  </w:num>
  <w:num w:numId="123">
    <w:abstractNumId w:val="232"/>
  </w:num>
  <w:num w:numId="124">
    <w:abstractNumId w:val="188"/>
  </w:num>
  <w:num w:numId="125">
    <w:abstractNumId w:val="157"/>
  </w:num>
  <w:num w:numId="126">
    <w:abstractNumId w:val="56"/>
  </w:num>
  <w:num w:numId="127">
    <w:abstractNumId w:val="173"/>
  </w:num>
  <w:num w:numId="128">
    <w:abstractNumId w:val="77"/>
  </w:num>
  <w:num w:numId="129">
    <w:abstractNumId w:val="290"/>
  </w:num>
  <w:num w:numId="130">
    <w:abstractNumId w:val="68"/>
  </w:num>
  <w:num w:numId="131">
    <w:abstractNumId w:val="291"/>
  </w:num>
  <w:num w:numId="132">
    <w:abstractNumId w:val="63"/>
  </w:num>
  <w:num w:numId="133">
    <w:abstractNumId w:val="23"/>
  </w:num>
  <w:num w:numId="134">
    <w:abstractNumId w:val="8"/>
  </w:num>
  <w:num w:numId="135">
    <w:abstractNumId w:val="172"/>
  </w:num>
  <w:num w:numId="136">
    <w:abstractNumId w:val="118"/>
  </w:num>
  <w:num w:numId="137">
    <w:abstractNumId w:val="182"/>
  </w:num>
  <w:num w:numId="138">
    <w:abstractNumId w:val="288"/>
  </w:num>
  <w:num w:numId="139">
    <w:abstractNumId w:val="253"/>
  </w:num>
  <w:num w:numId="140">
    <w:abstractNumId w:val="25"/>
  </w:num>
  <w:num w:numId="141">
    <w:abstractNumId w:val="152"/>
  </w:num>
  <w:num w:numId="142">
    <w:abstractNumId w:val="14"/>
  </w:num>
  <w:num w:numId="143">
    <w:abstractNumId w:val="150"/>
  </w:num>
  <w:num w:numId="144">
    <w:abstractNumId w:val="264"/>
  </w:num>
  <w:num w:numId="145">
    <w:abstractNumId w:val="48"/>
  </w:num>
  <w:num w:numId="146">
    <w:abstractNumId w:val="83"/>
  </w:num>
  <w:num w:numId="147">
    <w:abstractNumId w:val="139"/>
  </w:num>
  <w:num w:numId="148">
    <w:abstractNumId w:val="234"/>
  </w:num>
  <w:num w:numId="149">
    <w:abstractNumId w:val="178"/>
  </w:num>
  <w:num w:numId="150">
    <w:abstractNumId w:val="30"/>
  </w:num>
  <w:num w:numId="151">
    <w:abstractNumId w:val="73"/>
  </w:num>
  <w:num w:numId="152">
    <w:abstractNumId w:val="15"/>
  </w:num>
  <w:num w:numId="153">
    <w:abstractNumId w:val="191"/>
  </w:num>
  <w:num w:numId="154">
    <w:abstractNumId w:val="259"/>
  </w:num>
  <w:num w:numId="155">
    <w:abstractNumId w:val="236"/>
  </w:num>
  <w:num w:numId="156">
    <w:abstractNumId w:val="142"/>
  </w:num>
  <w:num w:numId="157">
    <w:abstractNumId w:val="276"/>
  </w:num>
  <w:num w:numId="158">
    <w:abstractNumId w:val="224"/>
  </w:num>
  <w:num w:numId="159">
    <w:abstractNumId w:val="29"/>
  </w:num>
  <w:num w:numId="160">
    <w:abstractNumId w:val="249"/>
  </w:num>
  <w:num w:numId="161">
    <w:abstractNumId w:val="219"/>
  </w:num>
  <w:num w:numId="162">
    <w:abstractNumId w:val="138"/>
  </w:num>
  <w:num w:numId="163">
    <w:abstractNumId w:val="187"/>
  </w:num>
  <w:num w:numId="164">
    <w:abstractNumId w:val="273"/>
  </w:num>
  <w:num w:numId="165">
    <w:abstractNumId w:val="175"/>
  </w:num>
  <w:num w:numId="166">
    <w:abstractNumId w:val="145"/>
  </w:num>
  <w:num w:numId="167">
    <w:abstractNumId w:val="21"/>
  </w:num>
  <w:num w:numId="168">
    <w:abstractNumId w:val="159"/>
  </w:num>
  <w:num w:numId="169">
    <w:abstractNumId w:val="143"/>
  </w:num>
  <w:num w:numId="170">
    <w:abstractNumId w:val="112"/>
  </w:num>
  <w:num w:numId="171">
    <w:abstractNumId w:val="101"/>
  </w:num>
  <w:num w:numId="172">
    <w:abstractNumId w:val="217"/>
  </w:num>
  <w:num w:numId="173">
    <w:abstractNumId w:val="199"/>
  </w:num>
  <w:num w:numId="174">
    <w:abstractNumId w:val="186"/>
  </w:num>
  <w:num w:numId="175">
    <w:abstractNumId w:val="168"/>
  </w:num>
  <w:num w:numId="176">
    <w:abstractNumId w:val="242"/>
  </w:num>
  <w:num w:numId="177">
    <w:abstractNumId w:val="128"/>
  </w:num>
  <w:num w:numId="178">
    <w:abstractNumId w:val="6"/>
  </w:num>
  <w:num w:numId="179">
    <w:abstractNumId w:val="220"/>
  </w:num>
  <w:num w:numId="180">
    <w:abstractNumId w:val="43"/>
  </w:num>
  <w:num w:numId="181">
    <w:abstractNumId w:val="225"/>
  </w:num>
  <w:num w:numId="182">
    <w:abstractNumId w:val="146"/>
  </w:num>
  <w:num w:numId="183">
    <w:abstractNumId w:val="85"/>
  </w:num>
  <w:num w:numId="184">
    <w:abstractNumId w:val="70"/>
  </w:num>
  <w:num w:numId="185">
    <w:abstractNumId w:val="126"/>
  </w:num>
  <w:num w:numId="186">
    <w:abstractNumId w:val="72"/>
  </w:num>
  <w:num w:numId="187">
    <w:abstractNumId w:val="113"/>
  </w:num>
  <w:num w:numId="188">
    <w:abstractNumId w:val="131"/>
  </w:num>
  <w:num w:numId="189">
    <w:abstractNumId w:val="82"/>
  </w:num>
  <w:num w:numId="190">
    <w:abstractNumId w:val="237"/>
  </w:num>
  <w:num w:numId="191">
    <w:abstractNumId w:val="0"/>
  </w:num>
  <w:num w:numId="192">
    <w:abstractNumId w:val="45"/>
  </w:num>
  <w:num w:numId="193">
    <w:abstractNumId w:val="90"/>
  </w:num>
  <w:num w:numId="194">
    <w:abstractNumId w:val="243"/>
  </w:num>
  <w:num w:numId="195">
    <w:abstractNumId w:val="184"/>
  </w:num>
  <w:num w:numId="196">
    <w:abstractNumId w:val="94"/>
  </w:num>
  <w:num w:numId="197">
    <w:abstractNumId w:val="127"/>
  </w:num>
  <w:num w:numId="198">
    <w:abstractNumId w:val="222"/>
  </w:num>
  <w:num w:numId="199">
    <w:abstractNumId w:val="117"/>
  </w:num>
  <w:num w:numId="200">
    <w:abstractNumId w:val="67"/>
  </w:num>
  <w:num w:numId="201">
    <w:abstractNumId w:val="280"/>
  </w:num>
  <w:num w:numId="202">
    <w:abstractNumId w:val="260"/>
  </w:num>
  <w:num w:numId="203">
    <w:abstractNumId w:val="205"/>
  </w:num>
  <w:num w:numId="204">
    <w:abstractNumId w:val="270"/>
  </w:num>
  <w:num w:numId="205">
    <w:abstractNumId w:val="289"/>
  </w:num>
  <w:num w:numId="206">
    <w:abstractNumId w:val="202"/>
  </w:num>
  <w:num w:numId="207">
    <w:abstractNumId w:val="258"/>
  </w:num>
  <w:num w:numId="208">
    <w:abstractNumId w:val="231"/>
  </w:num>
  <w:num w:numId="209">
    <w:abstractNumId w:val="268"/>
  </w:num>
  <w:num w:numId="210">
    <w:abstractNumId w:val="109"/>
  </w:num>
  <w:num w:numId="211">
    <w:abstractNumId w:val="161"/>
  </w:num>
  <w:num w:numId="212">
    <w:abstractNumId w:val="284"/>
  </w:num>
  <w:num w:numId="213">
    <w:abstractNumId w:val="10"/>
  </w:num>
  <w:num w:numId="214">
    <w:abstractNumId w:val="293"/>
  </w:num>
  <w:num w:numId="215">
    <w:abstractNumId w:val="181"/>
  </w:num>
  <w:num w:numId="216">
    <w:abstractNumId w:val="207"/>
  </w:num>
  <w:num w:numId="217">
    <w:abstractNumId w:val="292"/>
  </w:num>
  <w:num w:numId="218">
    <w:abstractNumId w:val="238"/>
  </w:num>
  <w:num w:numId="219">
    <w:abstractNumId w:val="206"/>
  </w:num>
  <w:num w:numId="220">
    <w:abstractNumId w:val="190"/>
  </w:num>
  <w:num w:numId="221">
    <w:abstractNumId w:val="215"/>
  </w:num>
  <w:num w:numId="222">
    <w:abstractNumId w:val="278"/>
  </w:num>
  <w:num w:numId="223">
    <w:abstractNumId w:val="164"/>
  </w:num>
  <w:num w:numId="224">
    <w:abstractNumId w:val="28"/>
  </w:num>
  <w:num w:numId="225">
    <w:abstractNumId w:val="194"/>
  </w:num>
  <w:num w:numId="226">
    <w:abstractNumId w:val="32"/>
  </w:num>
  <w:num w:numId="227">
    <w:abstractNumId w:val="19"/>
  </w:num>
  <w:num w:numId="228">
    <w:abstractNumId w:val="212"/>
  </w:num>
  <w:num w:numId="229">
    <w:abstractNumId w:val="59"/>
  </w:num>
  <w:num w:numId="230">
    <w:abstractNumId w:val="252"/>
  </w:num>
  <w:num w:numId="231">
    <w:abstractNumId w:val="254"/>
  </w:num>
  <w:num w:numId="232">
    <w:abstractNumId w:val="20"/>
  </w:num>
  <w:num w:numId="233">
    <w:abstractNumId w:val="283"/>
  </w:num>
  <w:num w:numId="234">
    <w:abstractNumId w:val="144"/>
  </w:num>
  <w:num w:numId="235">
    <w:abstractNumId w:val="218"/>
  </w:num>
  <w:num w:numId="236">
    <w:abstractNumId w:val="195"/>
  </w:num>
  <w:num w:numId="237">
    <w:abstractNumId w:val="116"/>
  </w:num>
  <w:num w:numId="238">
    <w:abstractNumId w:val="158"/>
  </w:num>
  <w:num w:numId="239">
    <w:abstractNumId w:val="61"/>
  </w:num>
  <w:num w:numId="240">
    <w:abstractNumId w:val="209"/>
  </w:num>
  <w:num w:numId="241">
    <w:abstractNumId w:val="51"/>
  </w:num>
  <w:num w:numId="242">
    <w:abstractNumId w:val="267"/>
  </w:num>
  <w:num w:numId="243">
    <w:abstractNumId w:val="277"/>
  </w:num>
  <w:num w:numId="244">
    <w:abstractNumId w:val="285"/>
  </w:num>
  <w:num w:numId="245">
    <w:abstractNumId w:val="66"/>
  </w:num>
  <w:num w:numId="246">
    <w:abstractNumId w:val="31"/>
  </w:num>
  <w:num w:numId="247">
    <w:abstractNumId w:val="62"/>
  </w:num>
  <w:num w:numId="248">
    <w:abstractNumId w:val="13"/>
  </w:num>
  <w:num w:numId="249">
    <w:abstractNumId w:val="69"/>
  </w:num>
  <w:num w:numId="250">
    <w:abstractNumId w:val="95"/>
  </w:num>
  <w:num w:numId="251">
    <w:abstractNumId w:val="248"/>
  </w:num>
  <w:num w:numId="252">
    <w:abstractNumId w:val="124"/>
  </w:num>
  <w:num w:numId="253">
    <w:abstractNumId w:val="204"/>
  </w:num>
  <w:num w:numId="254">
    <w:abstractNumId w:val="272"/>
  </w:num>
  <w:num w:numId="255">
    <w:abstractNumId w:val="281"/>
  </w:num>
  <w:num w:numId="256">
    <w:abstractNumId w:val="107"/>
  </w:num>
  <w:num w:numId="257">
    <w:abstractNumId w:val="65"/>
  </w:num>
  <w:num w:numId="258">
    <w:abstractNumId w:val="46"/>
  </w:num>
  <w:num w:numId="259">
    <w:abstractNumId w:val="244"/>
  </w:num>
  <w:num w:numId="260">
    <w:abstractNumId w:val="110"/>
  </w:num>
  <w:num w:numId="261">
    <w:abstractNumId w:val="165"/>
  </w:num>
  <w:num w:numId="262">
    <w:abstractNumId w:val="55"/>
  </w:num>
  <w:num w:numId="263">
    <w:abstractNumId w:val="50"/>
  </w:num>
  <w:num w:numId="264">
    <w:abstractNumId w:val="239"/>
  </w:num>
  <w:num w:numId="265">
    <w:abstractNumId w:val="214"/>
  </w:num>
  <w:num w:numId="266">
    <w:abstractNumId w:val="230"/>
  </w:num>
  <w:num w:numId="267">
    <w:abstractNumId w:val="197"/>
  </w:num>
  <w:num w:numId="268">
    <w:abstractNumId w:val="241"/>
  </w:num>
  <w:num w:numId="269">
    <w:abstractNumId w:val="233"/>
  </w:num>
  <w:num w:numId="270">
    <w:abstractNumId w:val="129"/>
  </w:num>
  <w:num w:numId="271">
    <w:abstractNumId w:val="151"/>
  </w:num>
  <w:num w:numId="272">
    <w:abstractNumId w:val="115"/>
  </w:num>
  <w:num w:numId="273">
    <w:abstractNumId w:val="211"/>
  </w:num>
  <w:num w:numId="274">
    <w:abstractNumId w:val="123"/>
  </w:num>
  <w:num w:numId="275">
    <w:abstractNumId w:val="250"/>
  </w:num>
  <w:num w:numId="276">
    <w:abstractNumId w:val="130"/>
  </w:num>
  <w:num w:numId="277">
    <w:abstractNumId w:val="136"/>
  </w:num>
  <w:num w:numId="278">
    <w:abstractNumId w:val="64"/>
  </w:num>
  <w:num w:numId="279">
    <w:abstractNumId w:val="271"/>
  </w:num>
  <w:num w:numId="280">
    <w:abstractNumId w:val="60"/>
  </w:num>
  <w:num w:numId="281">
    <w:abstractNumId w:val="52"/>
  </w:num>
  <w:num w:numId="282">
    <w:abstractNumId w:val="122"/>
  </w:num>
  <w:num w:numId="283">
    <w:abstractNumId w:val="137"/>
  </w:num>
  <w:num w:numId="284">
    <w:abstractNumId w:val="76"/>
  </w:num>
  <w:num w:numId="285">
    <w:abstractNumId w:val="162"/>
  </w:num>
  <w:num w:numId="286">
    <w:abstractNumId w:val="177"/>
  </w:num>
  <w:num w:numId="287">
    <w:abstractNumId w:val="92"/>
  </w:num>
  <w:num w:numId="288">
    <w:abstractNumId w:val="240"/>
  </w:num>
  <w:num w:numId="289">
    <w:abstractNumId w:val="203"/>
  </w:num>
  <w:num w:numId="290">
    <w:abstractNumId w:val="210"/>
  </w:num>
  <w:num w:numId="291">
    <w:abstractNumId w:val="26"/>
  </w:num>
  <w:num w:numId="292">
    <w:abstractNumId w:val="141"/>
  </w:num>
  <w:num w:numId="293">
    <w:abstractNumId w:val="1"/>
  </w:num>
  <w:num w:numId="294">
    <w:abstractNumId w:val="183"/>
  </w:num>
  <w:numIdMacAtCleanup w:val="29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CCC"/>
    <w:rsid w:val="000A4A42"/>
    <w:rsid w:val="003C001C"/>
    <w:rsid w:val="00556581"/>
    <w:rsid w:val="005A5751"/>
    <w:rsid w:val="00851F8D"/>
    <w:rsid w:val="00880DFE"/>
    <w:rsid w:val="009C2E83"/>
    <w:rsid w:val="00B10445"/>
    <w:rsid w:val="00B50379"/>
    <w:rsid w:val="00B84B43"/>
    <w:rsid w:val="00BA6539"/>
    <w:rsid w:val="00C66CCC"/>
    <w:rsid w:val="00DA1C5A"/>
    <w:rsid w:val="00EB7ACB"/>
    <w:rsid w:val="00EF51B2"/>
    <w:rsid w:val="00F724FA"/>
    <w:rsid w:val="00FB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66CCC"/>
    <w:pPr>
      <w:widowControl w:val="0"/>
      <w:autoSpaceDE w:val="0"/>
      <w:autoSpaceDN w:val="0"/>
      <w:spacing w:after="0" w:line="240" w:lineRule="auto"/>
    </w:pPr>
    <w:rPr>
      <w:rFonts w:ascii="Humanst521EU-Normal" w:eastAsia="Humanst521EU-Normal" w:hAnsi="Humanst521EU-Normal" w:cs="Humanst521EU-Norm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C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66CCC"/>
    <w:rPr>
      <w:rFonts w:ascii="Swis721BlkCnEU-Italic" w:eastAsia="Swis721BlkCnEU-Italic" w:hAnsi="Swis721BlkCnEU-Italic" w:cs="Swis721BlkCnEU-Italic"/>
      <w:i/>
      <w:sz w:val="15"/>
      <w:szCs w:val="15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66CCC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customStyle="1" w:styleId="TableParagraph">
    <w:name w:val="Table Paragraph"/>
    <w:basedOn w:val="Normalny"/>
    <w:uiPriority w:val="1"/>
    <w:qFormat/>
    <w:rsid w:val="00C66CCC"/>
    <w:pPr>
      <w:ind w:left="221" w:hanging="170"/>
    </w:pPr>
  </w:style>
  <w:style w:type="table" w:styleId="Tabela-Siatka">
    <w:name w:val="Table Grid"/>
    <w:basedOn w:val="Standardowy"/>
    <w:uiPriority w:val="39"/>
    <w:rsid w:val="00C66C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0">
    <w:name w:val="Pa20"/>
    <w:basedOn w:val="Normalny"/>
    <w:next w:val="Normalny"/>
    <w:uiPriority w:val="99"/>
    <w:rsid w:val="00C66CCC"/>
    <w:pPr>
      <w:widowControl/>
      <w:adjustRightInd w:val="0"/>
      <w:spacing w:line="171" w:lineRule="atLeast"/>
    </w:pPr>
    <w:rPr>
      <w:rFonts w:ascii="Humanst521EU" w:eastAsiaTheme="minorHAnsi" w:hAnsi="Humanst521EU" w:cstheme="minorBidi"/>
      <w:sz w:val="24"/>
      <w:szCs w:val="24"/>
    </w:rPr>
  </w:style>
  <w:style w:type="paragraph" w:customStyle="1" w:styleId="Pa21">
    <w:name w:val="Pa21"/>
    <w:basedOn w:val="Normalny"/>
    <w:next w:val="Normalny"/>
    <w:uiPriority w:val="99"/>
    <w:rsid w:val="00C66CCC"/>
    <w:pPr>
      <w:widowControl/>
      <w:adjustRightInd w:val="0"/>
      <w:spacing w:line="171" w:lineRule="atLeast"/>
    </w:pPr>
    <w:rPr>
      <w:rFonts w:ascii="Humanst521EU" w:eastAsiaTheme="minorHAnsi" w:hAnsi="Humanst521EU" w:cstheme="minorBidi"/>
      <w:sz w:val="24"/>
      <w:szCs w:val="24"/>
    </w:rPr>
  </w:style>
  <w:style w:type="paragraph" w:customStyle="1" w:styleId="Default">
    <w:name w:val="Default"/>
    <w:rsid w:val="00C66CCC"/>
    <w:pPr>
      <w:autoSpaceDE w:val="0"/>
      <w:autoSpaceDN w:val="0"/>
      <w:adjustRightInd w:val="0"/>
      <w:spacing w:after="0" w:line="240" w:lineRule="auto"/>
    </w:pPr>
    <w:rPr>
      <w:rFonts w:ascii="Humanst521EU" w:hAnsi="Humanst521EU" w:cs="Humanst521EU"/>
      <w:color w:val="000000"/>
      <w:sz w:val="24"/>
      <w:szCs w:val="24"/>
    </w:rPr>
  </w:style>
  <w:style w:type="paragraph" w:styleId="Akapitzlist">
    <w:name w:val="List Paragraph"/>
    <w:basedOn w:val="Normalny"/>
    <w:uiPriority w:val="1"/>
    <w:qFormat/>
    <w:rsid w:val="00C66CCC"/>
  </w:style>
  <w:style w:type="paragraph" w:styleId="Nagwek">
    <w:name w:val="header"/>
    <w:basedOn w:val="Normalny"/>
    <w:link w:val="NagwekZnak"/>
    <w:uiPriority w:val="99"/>
    <w:semiHidden/>
    <w:unhideWhenUsed/>
    <w:rsid w:val="00C66C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6CCC"/>
    <w:rPr>
      <w:rFonts w:ascii="Humanst521EU-Normal" w:eastAsia="Humanst521EU-Normal" w:hAnsi="Humanst521EU-Normal" w:cs="Humanst521EU-Normal"/>
    </w:rPr>
  </w:style>
  <w:style w:type="paragraph" w:styleId="Stopka">
    <w:name w:val="footer"/>
    <w:basedOn w:val="Normalny"/>
    <w:link w:val="StopkaZnak"/>
    <w:uiPriority w:val="99"/>
    <w:semiHidden/>
    <w:unhideWhenUsed/>
    <w:rsid w:val="00C66C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6CCC"/>
    <w:rPr>
      <w:rFonts w:ascii="Humanst521EU-Normal" w:eastAsia="Humanst521EU-Normal" w:hAnsi="Humanst521EU-Normal" w:cs="Humanst521EU-Norm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14756</Words>
  <Characters>88539</Characters>
  <Application>Microsoft Office Word</Application>
  <DocSecurity>0</DocSecurity>
  <Lines>737</Lines>
  <Paragraphs>206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11</cp:revision>
  <cp:lastPrinted>2019-09-26T17:32:00Z</cp:lastPrinted>
  <dcterms:created xsi:type="dcterms:W3CDTF">2019-09-26T16:36:00Z</dcterms:created>
  <dcterms:modified xsi:type="dcterms:W3CDTF">2019-09-26T18:08:00Z</dcterms:modified>
</cp:coreProperties>
</file>