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Default="00B92CD6" w:rsidP="00D20C29">
      <w:pPr>
        <w:pStyle w:val="rdtytuzkwadratemzielonym"/>
        <w:spacing w:after="85"/>
        <w:ind w:left="0" w:firstLine="0"/>
      </w:pPr>
      <w:r w:rsidRPr="00C127F1">
        <w:t xml:space="preserve">Szczegółowe wymagania na poszczególne stopnie (oceny) </w:t>
      </w:r>
    </w:p>
    <w:p w:rsidR="00D20C29" w:rsidRDefault="00D20C29" w:rsidP="00D20C29">
      <w:pPr>
        <w:pStyle w:val="rdtytuzkwadratemzielonym"/>
        <w:spacing w:after="85"/>
        <w:ind w:left="0" w:firstLine="0"/>
      </w:pPr>
      <w:r>
        <w:t>Ocenę niedostateczną otrzymuje uczeń, który nie spełnia kryteriów oceny dopuszczającej, a deficyty w zakresie wiedzy i umiejętności nie pozwalają na kontynuację nauki na kolejnym etapie nauczania</w:t>
      </w:r>
    </w:p>
    <w:p w:rsidR="00D20C29" w:rsidRPr="00C127F1" w:rsidRDefault="00D20C29" w:rsidP="00D20C29">
      <w:pPr>
        <w:pStyle w:val="rdtytuzkwadratemzielonym"/>
        <w:spacing w:after="85"/>
        <w:ind w:left="0" w:firstLine="0"/>
      </w:pP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p w:rsidR="00D20C29" w:rsidRDefault="00D20C29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D20C29" w:rsidRDefault="00D20C29" w:rsidP="00D20C29">
      <w:pPr>
        <w:pStyle w:val="tekstglowny"/>
        <w:spacing w:after="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0C29">
        <w:rPr>
          <w:rFonts w:ascii="Times New Roman" w:hAnsi="Times New Roman" w:cs="Times New Roman"/>
          <w:b/>
          <w:sz w:val="20"/>
          <w:szCs w:val="20"/>
        </w:rPr>
        <w:t>Klasa 7</w:t>
      </w:r>
    </w:p>
    <w:p w:rsidR="00D20C29" w:rsidRPr="00D20C29" w:rsidRDefault="00D20C29" w:rsidP="00556787">
      <w:pPr>
        <w:pStyle w:val="tekstglowny"/>
        <w:spacing w:after="11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D20C29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D20C29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1"/>
              </w:numPr>
            </w:pPr>
            <w:r w:rsidRPr="00C127F1">
              <w:t>określa, czym zajmuje się fizyka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1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1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1"/>
              </w:numPr>
            </w:pPr>
            <w:r w:rsidRPr="00C127F1">
              <w:t>oraz podaje odpowiednie przykłady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3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lastRenderedPageBreak/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2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364DD8">
            <w:pPr>
              <w:pStyle w:val="tabelapunktytabela"/>
              <w:numPr>
                <w:ilvl w:val="0"/>
                <w:numId w:val="4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364DD8">
            <w:pPr>
              <w:pStyle w:val="tabelapolpauzytabela"/>
              <w:numPr>
                <w:ilvl w:val="0"/>
                <w:numId w:val="4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charakteryzuje układ jednostek SI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przeprowadza wybrane pomiary i doświadczenia</w:t>
            </w:r>
            <w:r>
              <w:t xml:space="preserve">, korzystając z ich opisów </w:t>
            </w:r>
            <w:r>
              <w:lastRenderedPageBreak/>
              <w:t>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364DD8">
            <w:pPr>
              <w:pStyle w:val="tabelapunktytabela"/>
              <w:numPr>
                <w:ilvl w:val="0"/>
                <w:numId w:val="4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>opisuje i rysuje siły, które się równoważą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przeprowadza doświadczenia:</w:t>
            </w:r>
          </w:p>
          <w:p w:rsidR="009C60D0" w:rsidRPr="00C127F1" w:rsidRDefault="009C60D0" w:rsidP="00364DD8">
            <w:pPr>
              <w:pStyle w:val="tabelapolpauzytabela"/>
              <w:numPr>
                <w:ilvl w:val="1"/>
                <w:numId w:val="7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364DD8">
            <w:pPr>
              <w:pStyle w:val="tabelapunktytabela"/>
              <w:numPr>
                <w:ilvl w:val="1"/>
                <w:numId w:val="7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364DD8">
            <w:pPr>
              <w:pStyle w:val="tabelapolpauzytabela"/>
              <w:numPr>
                <w:ilvl w:val="1"/>
                <w:numId w:val="7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5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6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6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364DD8">
            <w:pPr>
              <w:pStyle w:val="tabelapolpauzytabela"/>
              <w:numPr>
                <w:ilvl w:val="0"/>
                <w:numId w:val="6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6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364DD8">
            <w:pPr>
              <w:pStyle w:val="tabeladzialtabela"/>
              <w:numPr>
                <w:ilvl w:val="0"/>
                <w:numId w:val="9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4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17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 xml:space="preserve">wykonuje obliczenia i zapisuje wynik zgodnie z zasadami zaokrąglania oraz </w:t>
            </w:r>
            <w:r w:rsidRPr="00C127F1">
              <w:lastRenderedPageBreak/>
              <w:t>zachowaniem liczby cyfr znaczących wynikającej z dokładności pomiaru lub danych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:rsidR="009C60D0" w:rsidRPr="00C127F1" w:rsidRDefault="009C60D0" w:rsidP="00364DD8">
            <w:pPr>
              <w:pStyle w:val="tabelapunktytabela"/>
              <w:numPr>
                <w:ilvl w:val="0"/>
                <w:numId w:val="8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364DD8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wyznacza i rysuje siłę równoważącą kilka </w:t>
            </w:r>
            <w:r w:rsidRPr="00C127F1">
              <w:lastRenderedPageBreak/>
              <w:t>sił działających wzdłuż tej samej prostej o różnych zwrotach, określa jej cechy</w:t>
            </w:r>
          </w:p>
          <w:p w:rsidR="009C60D0" w:rsidRDefault="003949A2" w:rsidP="00364DD8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D20C29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D20C29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0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lastRenderedPageBreak/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lastRenderedPageBreak/>
              <w:t>czy i gazów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1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przeprowadza doświadczenia:</w:t>
            </w:r>
          </w:p>
          <w:p w:rsidR="005222FB" w:rsidRPr="00C127F1" w:rsidRDefault="005222FB" w:rsidP="00364DD8">
            <w:pPr>
              <w:pStyle w:val="tabelapolpauzytabela"/>
              <w:numPr>
                <w:ilvl w:val="1"/>
                <w:numId w:val="13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364DD8">
            <w:pPr>
              <w:pStyle w:val="tabelapolpauzytabela"/>
              <w:numPr>
                <w:ilvl w:val="1"/>
                <w:numId w:val="13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364DD8">
            <w:pPr>
              <w:pStyle w:val="tabelapolpauzytabela"/>
              <w:numPr>
                <w:ilvl w:val="1"/>
                <w:numId w:val="13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364DD8">
            <w:pPr>
              <w:pStyle w:val="tabelapolpauzytabela"/>
              <w:numPr>
                <w:ilvl w:val="1"/>
                <w:numId w:val="13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</w:t>
            </w:r>
            <w:r w:rsidRPr="00C127F1">
              <w:lastRenderedPageBreak/>
              <w:t xml:space="preserve">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2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hipotezy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4"/>
              </w:numPr>
            </w:pPr>
            <w:r w:rsidRPr="00C127F1">
              <w:t>przeprowadza doświadczenia:</w:t>
            </w:r>
          </w:p>
          <w:p w:rsidR="005222FB" w:rsidRPr="00C127F1" w:rsidRDefault="005222FB" w:rsidP="00364DD8">
            <w:pPr>
              <w:pStyle w:val="tabelapolpauzytabela"/>
              <w:numPr>
                <w:ilvl w:val="1"/>
                <w:numId w:val="15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364DD8">
            <w:pPr>
              <w:pStyle w:val="tabelapolpauzytabela"/>
              <w:numPr>
                <w:ilvl w:val="1"/>
                <w:numId w:val="15"/>
              </w:numPr>
            </w:pPr>
            <w:r w:rsidRPr="00C127F1">
              <w:lastRenderedPageBreak/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64DD8">
            <w:pPr>
              <w:pStyle w:val="tabelatresctabela"/>
              <w:numPr>
                <w:ilvl w:val="0"/>
                <w:numId w:val="18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364DD8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D20C29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rozróżnia parcie i ciśnienie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przeprowadza doświadczenia: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0"/>
              </w:numPr>
            </w:pPr>
            <w:r w:rsidRPr="00C127F1">
              <w:lastRenderedPageBreak/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0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0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0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364DD8">
            <w:pPr>
              <w:pStyle w:val="tabelapunktytabela"/>
              <w:numPr>
                <w:ilvl w:val="0"/>
                <w:numId w:val="19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364DD8">
            <w:pPr>
              <w:pStyle w:val="tabelapunktytabela"/>
              <w:numPr>
                <w:ilvl w:val="0"/>
                <w:numId w:val="19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prawo Pascala,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lastRenderedPageBreak/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3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3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364DD8">
            <w:pPr>
              <w:pStyle w:val="tabelapunktytabela"/>
              <w:numPr>
                <w:ilvl w:val="0"/>
                <w:numId w:val="21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4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lastRenderedPageBreak/>
              <w:t>larnonaukowych) dotyczących pływania ciał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4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4"/>
              </w:numPr>
            </w:pPr>
            <w:r w:rsidRPr="00C127F1">
              <w:t>przeprowadza doświadczenia: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5"/>
              </w:numPr>
            </w:pPr>
            <w:r w:rsidRPr="00C127F1">
              <w:t>wyznaczanie siły wyporu,</w:t>
            </w:r>
          </w:p>
          <w:p w:rsidR="00760232" w:rsidRPr="00C127F1" w:rsidRDefault="00760232" w:rsidP="00364DD8">
            <w:pPr>
              <w:pStyle w:val="tabelapolpauzytabela"/>
              <w:numPr>
                <w:ilvl w:val="1"/>
                <w:numId w:val="25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364DD8">
            <w:pPr>
              <w:pStyle w:val="tabelapunktytabela"/>
              <w:numPr>
                <w:ilvl w:val="0"/>
                <w:numId w:val="60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opisuje doświadczenie Torricellego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lastRenderedPageBreak/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364DD8">
            <w:pPr>
              <w:pStyle w:val="tabelapunktytabela"/>
              <w:numPr>
                <w:ilvl w:val="0"/>
                <w:numId w:val="26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lastRenderedPageBreak/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364DD8">
            <w:pPr>
              <w:pStyle w:val="tabelapunktytabela"/>
              <w:numPr>
                <w:ilvl w:val="0"/>
                <w:numId w:val="27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364DD8">
            <w:pPr>
              <w:pStyle w:val="tabelapunktytabela"/>
              <w:numPr>
                <w:ilvl w:val="0"/>
                <w:numId w:val="27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364DD8">
            <w:pPr>
              <w:pStyle w:val="tabelapunktytabela"/>
              <w:numPr>
                <w:ilvl w:val="0"/>
                <w:numId w:val="27"/>
              </w:numPr>
            </w:pPr>
            <w:r w:rsidRPr="00C127F1">
              <w:lastRenderedPageBreak/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D20C29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lastRenderedPageBreak/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8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9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9"/>
              </w:numPr>
            </w:pPr>
            <w:r w:rsidRPr="00C127F1">
              <w:t xml:space="preserve">identyfikuje rodzaj ruchu na podstawie wykresów zależności drogi, prędkości </w:t>
            </w:r>
            <w:r w:rsidRPr="00C127F1">
              <w:lastRenderedPageBreak/>
              <w:t>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29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364DD8">
            <w:pPr>
              <w:pStyle w:val="tabelapunktytabela"/>
              <w:numPr>
                <w:ilvl w:val="0"/>
                <w:numId w:val="29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364DD8">
            <w:pPr>
              <w:pStyle w:val="tabelapunktytabela"/>
              <w:numPr>
                <w:ilvl w:val="0"/>
                <w:numId w:val="29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zgodnie z zasadami zaokrąglania oraz zachowaniem liczby cyfr znaczących wynikającej </w:t>
            </w:r>
            <w:r w:rsidRPr="00C127F1">
              <w:lastRenderedPageBreak/>
              <w:t>z dokładności pomiaru lub danych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9B0897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9B0897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364DD8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364DD8">
            <w:pPr>
              <w:pStyle w:val="tabelapolpauzytabela"/>
              <w:numPr>
                <w:ilvl w:val="1"/>
                <w:numId w:val="31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364DD8">
            <w:pPr>
              <w:pStyle w:val="tabelapolpauzytabela"/>
              <w:numPr>
                <w:ilvl w:val="1"/>
                <w:numId w:val="31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364DD8">
            <w:pPr>
              <w:pStyle w:val="tabelapunktytabela"/>
              <w:numPr>
                <w:ilvl w:val="0"/>
                <w:numId w:val="32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 xml:space="preserve">ci spodziewanego wyniku; zapisuje </w:t>
            </w:r>
            <w:r w:rsidRPr="0011106B">
              <w:lastRenderedPageBreak/>
              <w:t>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364DD8">
            <w:pPr>
              <w:pStyle w:val="tabelapunktytabela"/>
              <w:numPr>
                <w:ilvl w:val="0"/>
                <w:numId w:val="33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B0897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="009B0897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9B0897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9B0897" w:rsidRPr="00985093">
              <w:fldChar w:fldCharType="end"/>
            </w:r>
          </w:p>
          <w:p w:rsidR="00D3238A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9B0897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9B0897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9B0897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9B0897"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 xml:space="preserve">czasu dla ruchu prostoliniowego jednostajnie </w:t>
            </w:r>
            <w:r w:rsidRPr="0011106B">
              <w:lastRenderedPageBreak/>
              <w:t>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364DD8">
            <w:pPr>
              <w:pStyle w:val="tabelapunktytabela"/>
              <w:numPr>
                <w:ilvl w:val="0"/>
                <w:numId w:val="33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364DD8">
            <w:pPr>
              <w:pStyle w:val="tabelapunktytabela"/>
              <w:numPr>
                <w:ilvl w:val="0"/>
                <w:numId w:val="34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364DD8">
            <w:pPr>
              <w:pStyle w:val="tabelapunktytabela"/>
              <w:numPr>
                <w:ilvl w:val="0"/>
                <w:numId w:val="34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</w:t>
            </w:r>
            <w:r w:rsidRPr="00C127F1">
              <w:t>d</w:t>
            </w:r>
            <w:r w:rsidRPr="00C127F1">
              <w:lastRenderedPageBreak/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364DD8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364DD8">
            <w:pPr>
              <w:pStyle w:val="tabelapunktytabela"/>
              <w:numPr>
                <w:ilvl w:val="0"/>
                <w:numId w:val="34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364DD8">
            <w:pPr>
              <w:pStyle w:val="tabelapunktytabela"/>
              <w:numPr>
                <w:ilvl w:val="0"/>
                <w:numId w:val="34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D20C29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 xml:space="preserve">posługuje się symbolem siły; stosuje pojęcie </w:t>
            </w:r>
            <w:r w:rsidRPr="00C127F1">
              <w:lastRenderedPageBreak/>
              <w:t>siły jako działania skierowanego (wektor); wskazuje wartość, kierunek i zwrot wektora siły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6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6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6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lastRenderedPageBreak/>
              <w:t>strzegając zasad bezpieczeństwa; zapisuje wyniki i formułuje wnioski</w:t>
            </w:r>
          </w:p>
          <w:p w:rsidR="005C330A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364DD8">
            <w:pPr>
              <w:pStyle w:val="tabelapunktytabela"/>
              <w:numPr>
                <w:ilvl w:val="0"/>
                <w:numId w:val="35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 xml:space="preserve">wyznacza i rysuje siłę wypadkową sił </w:t>
            </w:r>
            <w:r w:rsidRPr="00C127F1">
              <w:lastRenderedPageBreak/>
              <w:t>o jednakowych kierunkach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364DD8">
            <w:pPr>
              <w:pStyle w:val="tabelapolpauzytabela"/>
              <w:numPr>
                <w:ilvl w:val="1"/>
                <w:numId w:val="38"/>
              </w:numPr>
              <w:spacing w:after="6"/>
            </w:pPr>
            <w:r w:rsidRPr="0011106B">
              <w:lastRenderedPageBreak/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8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364DD8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9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9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364DD8">
            <w:pPr>
              <w:pStyle w:val="tabelapolpauzytabela"/>
              <w:numPr>
                <w:ilvl w:val="1"/>
                <w:numId w:val="39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364DD8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</w:t>
            </w:r>
            <w:r w:rsidRPr="00C127F1">
              <w:lastRenderedPageBreak/>
              <w:t>o różnych kierunkach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364DD8">
            <w:pPr>
              <w:pStyle w:val="tabelapolpauzytabela"/>
              <w:numPr>
                <w:ilvl w:val="1"/>
                <w:numId w:val="41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364DD8">
            <w:pPr>
              <w:pStyle w:val="tabelapolpauzytabela"/>
              <w:numPr>
                <w:ilvl w:val="1"/>
                <w:numId w:val="41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364DD8">
            <w:pPr>
              <w:pStyle w:val="tabelapolpauzytabela"/>
              <w:numPr>
                <w:ilvl w:val="1"/>
                <w:numId w:val="41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364DD8">
            <w:pPr>
              <w:pStyle w:val="tabelapunktytabela"/>
              <w:numPr>
                <w:ilvl w:val="0"/>
                <w:numId w:val="40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364DD8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 xml:space="preserve">rozwiązuje nietypowe złożone zadania, </w:t>
            </w:r>
            <w:r w:rsidRPr="00C127F1">
              <w:lastRenderedPageBreak/>
              <w:t xml:space="preserve">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9B0897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9B0897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9B0897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364DD8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D20C29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lastRenderedPageBreak/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lastRenderedPageBreak/>
              <w:t>sad bezpieczeństwa; opisuje wyniki i formułuje wnioski</w:t>
            </w:r>
          </w:p>
          <w:p w:rsidR="00791A66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364DD8">
            <w:pPr>
              <w:pStyle w:val="tabelapunktytabela"/>
              <w:numPr>
                <w:ilvl w:val="0"/>
                <w:numId w:val="43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lastRenderedPageBreak/>
              <w:t xml:space="preserve">nie ma moc 1 W; porównuje moce różnych urządzeń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9B0897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9B0897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364DD8">
            <w:pPr>
              <w:pStyle w:val="tabelapolpauzytabela"/>
              <w:numPr>
                <w:ilvl w:val="0"/>
                <w:numId w:val="45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364DD8">
            <w:pPr>
              <w:pStyle w:val="tabelapolpauzytabela"/>
              <w:numPr>
                <w:ilvl w:val="0"/>
                <w:numId w:val="45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364DD8">
            <w:pPr>
              <w:pStyle w:val="tabelapolpauzytabela"/>
              <w:numPr>
                <w:ilvl w:val="0"/>
                <w:numId w:val="45"/>
              </w:numPr>
            </w:pPr>
            <w:r w:rsidRPr="00C127F1">
              <w:t xml:space="preserve">związek wykonanej pracy ze zmianą energii </w:t>
            </w:r>
            <w:r w:rsidRPr="00C127F1">
              <w:lastRenderedPageBreak/>
              <w:t>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364DD8">
            <w:pPr>
              <w:pStyle w:val="tabelapolpauzytabela"/>
              <w:numPr>
                <w:ilvl w:val="0"/>
                <w:numId w:val="45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364DD8">
            <w:pPr>
              <w:pStyle w:val="tabelapolpauzytabela"/>
              <w:numPr>
                <w:ilvl w:val="0"/>
                <w:numId w:val="45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364DD8">
            <w:pPr>
              <w:pStyle w:val="tabelapunktytabela"/>
              <w:numPr>
                <w:ilvl w:val="0"/>
                <w:numId w:val="44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</w:t>
            </w:r>
            <w:r w:rsidRPr="00C127F1">
              <w:lastRenderedPageBreak/>
              <w:t xml:space="preserve">zgodny z kierunkiem jego ruchu </w:t>
            </w:r>
          </w:p>
          <w:p w:rsidR="00791A66" w:rsidRPr="0011106B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9B0897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9B0897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364DD8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48"/>
              </w:numPr>
            </w:pPr>
            <w:r w:rsidRPr="00C127F1">
              <w:lastRenderedPageBreak/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48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364DD8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364DD8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D20C29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lastRenderedPageBreak/>
              <w:t>micznej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</w:t>
            </w:r>
            <w:r w:rsidRPr="00C127F1">
              <w:t>e</w:t>
            </w:r>
            <w:r w:rsidRPr="00C127F1">
              <w:t>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0"/>
              </w:numPr>
            </w:pPr>
            <w:r w:rsidRPr="00C127F1">
              <w:t xml:space="preserve">obserwacja zmian temperatury ciał w wyniku wykonania nad nimi pracy lub </w:t>
            </w:r>
            <w:r w:rsidRPr="00C127F1">
              <w:lastRenderedPageBreak/>
              <w:t>ogrzania,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0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0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0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0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364DD8">
            <w:pPr>
              <w:pStyle w:val="tabelapunktytabela"/>
              <w:numPr>
                <w:ilvl w:val="0"/>
                <w:numId w:val="49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 xml:space="preserve">wnętrzną) można zmienić, wykonując nad nim </w:t>
            </w:r>
            <w:r w:rsidRPr="00C127F1">
              <w:lastRenderedPageBreak/>
              <w:t>pracę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lastRenderedPageBreak/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9B0897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="009B0897" w:rsidRPr="00205BD0">
              <w:fldChar w:fldCharType="end"/>
            </w:r>
          </w:p>
          <w:p w:rsidR="00791A66" w:rsidRPr="0011106B" w:rsidRDefault="00791A66" w:rsidP="00364DD8">
            <w:pPr>
              <w:pStyle w:val="tabelapunktytabela"/>
              <w:numPr>
                <w:ilvl w:val="0"/>
                <w:numId w:val="52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lastRenderedPageBreak/>
              <w:t xml:space="preserve">ratury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3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3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364DD8">
            <w:pPr>
              <w:pStyle w:val="tabelapolpauzytabela"/>
              <w:numPr>
                <w:ilvl w:val="1"/>
                <w:numId w:val="54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9B0897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9B0897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9B0897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9B0897" w:rsidRPr="00547B85">
              <w:fldChar w:fldCharType="end"/>
            </w:r>
            <w:r w:rsidRPr="00C127F1">
              <w:t xml:space="preserve">, zależności </w:t>
            </w:r>
            <w:r w:rsidR="009B0897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9B0897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9B0897"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>nia); wykonuje obliczenia i zapisuje wynik zgodnie z zasadami zaokrąglania oraz zach</w:t>
            </w:r>
            <w:r w:rsidRPr="00C127F1">
              <w:t>o</w:t>
            </w:r>
            <w:r w:rsidRPr="00C127F1">
              <w:t>waniem liczby cyfr znaczących wynikającej z dokładności danych</w:t>
            </w:r>
          </w:p>
          <w:p w:rsidR="009C60D0" w:rsidRDefault="00791A66" w:rsidP="00364DD8">
            <w:pPr>
              <w:pStyle w:val="tabelapunktytabela"/>
              <w:numPr>
                <w:ilvl w:val="0"/>
                <w:numId w:val="52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 xml:space="preserve">macje kluczowe dla opisywanego zjawiska </w:t>
            </w:r>
            <w:r w:rsidRPr="00716E2D">
              <w:lastRenderedPageBreak/>
              <w:t>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lastRenderedPageBreak/>
              <w:t>wodnictwa cieplnego oraz rolę izolacji cieplnej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lastRenderedPageBreak/>
              <w:t>lizuje wyniki doświadczenia i formułuje wnioski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5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C127F1">
              <w:t>energii wewnętrznej i temperatury,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364DD8">
            <w:pPr>
              <w:pStyle w:val="tabelapolpauzytabela"/>
              <w:numPr>
                <w:ilvl w:val="1"/>
                <w:numId w:val="57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 xml:space="preserve">li jak zaoszczędzić na ogrzewaniu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lastRenderedPageBreak/>
              <w:t>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8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364DD8">
            <w:pPr>
              <w:pStyle w:val="tabelapunktytabela"/>
              <w:numPr>
                <w:ilvl w:val="0"/>
                <w:numId w:val="58"/>
              </w:numPr>
            </w:pPr>
            <w:r w:rsidRPr="00C127F1">
              <w:t xml:space="preserve">rozwiązuje złożone zadania obliczeniowe </w:t>
            </w:r>
            <w:r w:rsidRPr="00C127F1">
              <w:lastRenderedPageBreak/>
              <w:t>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364DD8">
            <w:pPr>
              <w:pStyle w:val="tabelapunktytabela"/>
              <w:numPr>
                <w:ilvl w:val="0"/>
                <w:numId w:val="58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D20C29" w:rsidRDefault="00D20C29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D20C29" w:rsidRDefault="00D20C29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D20C29" w:rsidRDefault="00D20C29" w:rsidP="00D20C29">
      <w:pPr>
        <w:pStyle w:val="tekstglown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Klasa 8</w:t>
      </w:r>
    </w:p>
    <w:p w:rsidR="00D20C29" w:rsidRDefault="00D20C29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D20C29" w:rsidRPr="0080186D" w:rsidRDefault="00D20C29" w:rsidP="00D20C2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D20C29" w:rsidRPr="0080186D" w:rsidRDefault="00D20C29" w:rsidP="00D20C29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3904"/>
        <w:gridCol w:w="3754"/>
        <w:gridCol w:w="3056"/>
      </w:tblGrid>
      <w:tr w:rsidR="00D20C29" w:rsidRPr="0080186D" w:rsidTr="008168BF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bardzo dobry</w:t>
            </w:r>
          </w:p>
        </w:tc>
      </w:tr>
      <w:tr w:rsidR="00D20C29" w:rsidRPr="0080186D" w:rsidTr="008168BF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D20C29" w:rsidRPr="00D20C29" w:rsidTr="008168BF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</w:rPr>
              <w:t>ele-ktrostatyka</w:t>
            </w:r>
            <w:proofErr w:type="spellEnd"/>
            <w:r w:rsidRPr="0080186D">
              <w:rPr>
                <w:sz w:val="17"/>
                <w:szCs w:val="17"/>
              </w:rPr>
              <w:t>; wskazuje przykłady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tryzowania ciał w otaczającej rz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ładunku elektrycznego; rozróżnia dwa rodzaje ładunków elektrycznych (dodatnie i ujemne)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wyjaśnia, z czego składa się atom; przedstawia model budowy atomu na schematycznym rysunku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</w:rPr>
              <w:t>przewodni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ka</w:t>
            </w:r>
            <w:proofErr w:type="spellEnd"/>
            <w:r w:rsidRPr="0080186D">
              <w:rPr>
                <w:sz w:val="17"/>
                <w:szCs w:val="17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</w:rPr>
              <w:t>substan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cji</w:t>
            </w:r>
            <w:proofErr w:type="spellEnd"/>
            <w:r w:rsidRPr="0080186D">
              <w:rPr>
                <w:sz w:val="17"/>
                <w:szCs w:val="17"/>
              </w:rPr>
              <w:t>, w której ładunki elektryczne nie mogą się przemieszczać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odróżnia przewodniki od izolatorów; wskazuje ich przykłady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układu iz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lowanego; podaje zasadę zach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wania ładunku elektrycznego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wyodrębnia z tekstów i rysunków informacje kluczowe dla opisywane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go zjawiska lub problemu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współpracuje w zespole podczas </w:t>
            </w:r>
            <w:r w:rsidRPr="0080186D">
              <w:rPr>
                <w:sz w:val="17"/>
                <w:szCs w:val="17"/>
              </w:rPr>
              <w:lastRenderedPageBreak/>
              <w:t>przeprowadzania obserwacji i do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świadczeń, przestrzegając zasad bezpieczeństwa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doświadczalnie demonstruje zjawiska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tryzowania przez potarcie lub dotyk oraz wzajemne oddziaływanie ciał naelektryz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wanych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sposoby elektryzowania ciał przez potarcie i dotyk; informuje, że te zjawiska polegają na przemieszczaniu się elektronów; ilustruje to na przykładach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jakościowo oddziaływanie ładu</w:t>
            </w:r>
            <w:r w:rsidRPr="0080186D">
              <w:rPr>
                <w:sz w:val="17"/>
                <w:szCs w:val="17"/>
              </w:rPr>
              <w:t>n</w:t>
            </w:r>
            <w:r w:rsidRPr="0080186D">
              <w:rPr>
                <w:sz w:val="17"/>
                <w:szCs w:val="17"/>
              </w:rPr>
              <w:t>ków jednoimiennych i </w:t>
            </w:r>
            <w:proofErr w:type="spellStart"/>
            <w:r w:rsidRPr="0080186D">
              <w:rPr>
                <w:sz w:val="17"/>
                <w:szCs w:val="17"/>
              </w:rPr>
              <w:t>różnoimien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nych</w:t>
            </w:r>
            <w:proofErr w:type="spellEnd"/>
            <w:r w:rsidRPr="0080186D">
              <w:rPr>
                <w:sz w:val="17"/>
                <w:szCs w:val="17"/>
              </w:rPr>
              <w:t>;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daje przykłady oddziaływań elektrostatyc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 xml:space="preserve">nych w otaczającej </w:t>
            </w:r>
            <w:proofErr w:type="spellStart"/>
            <w:r w:rsidRPr="0080186D">
              <w:rPr>
                <w:sz w:val="17"/>
                <w:szCs w:val="17"/>
              </w:rPr>
              <w:t>rzeczy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wistości</w:t>
            </w:r>
            <w:proofErr w:type="spellEnd"/>
            <w:r w:rsidRPr="0080186D">
              <w:rPr>
                <w:sz w:val="17"/>
                <w:szCs w:val="17"/>
              </w:rPr>
              <w:t xml:space="preserve"> i ich z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stosowań (poznane na lekcji)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ładunku elementa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nego; podaje symbol ładunku elementa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nego oraz wartość:</w:t>
            </w:r>
            <w:r w:rsidRPr="0080186D">
              <w:rPr>
                <w:rFonts w:ascii="Cambria Math" w:hAnsi="Cambria Math"/>
                <w:sz w:val="17"/>
                <w:szCs w:val="17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</w:rPr>
              <w:t>C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</w:rPr>
            </w:pPr>
            <w:r w:rsidRPr="0080186D">
              <w:rPr>
                <w:spacing w:val="-6"/>
                <w:sz w:val="17"/>
                <w:szCs w:val="17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</w:rPr>
              <w:t>1 C</w:t>
            </w:r>
            <w:r w:rsidRPr="0080186D">
              <w:rPr>
                <w:spacing w:val="-6"/>
                <w:sz w:val="17"/>
                <w:szCs w:val="17"/>
              </w:rPr>
              <w:t>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wyjaśnia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</w:rPr>
              <w:t>nałado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wane</w:t>
            </w:r>
            <w:proofErr w:type="spellEnd"/>
            <w:r w:rsidRPr="0080186D">
              <w:rPr>
                <w:sz w:val="17"/>
                <w:szCs w:val="17"/>
              </w:rPr>
              <w:t xml:space="preserve"> ujemnie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jonu; wyjaśnia, kiedy powstaje jon dodatni, a kiedy – jon ujemny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doświadczalnie odróżnia przewodniki od </w:t>
            </w:r>
            <w:r w:rsidRPr="0080186D">
              <w:rPr>
                <w:sz w:val="17"/>
                <w:szCs w:val="17"/>
              </w:rPr>
              <w:lastRenderedPageBreak/>
              <w:t>izolatorów; wskazuje ich przykłady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</w:rPr>
              <w:t>elektry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czności</w:t>
            </w:r>
            <w:proofErr w:type="spellEnd"/>
            <w:r w:rsidRPr="0080186D">
              <w:rPr>
                <w:sz w:val="17"/>
                <w:szCs w:val="17"/>
              </w:rPr>
              <w:t xml:space="preserve"> są również dobrymi przewodnikami ciepła; wymienia przykłady zastosowań przewodników i izolatorów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zasadę zachowania ładunku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budowę oraz zasadę działania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troskopu; posługuje się elektroskopem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przemieszczanie się ładunków w przewodnikach pod wpływem oddział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wania ładunku zewnętrznego (indukcja elektrostatyczna)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podaje przykłady skutków i wykorzystania indukcji elektrostatycznej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2"/>
                <w:numId w:val="9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doświadczenie ilustrujące elektryzowanie ciał przez pocieranie oraz oddziaływanie ciał naelektryzowanych,</w:t>
            </w:r>
          </w:p>
          <w:p w:rsidR="00D20C29" w:rsidRPr="0080186D" w:rsidRDefault="00D20C29" w:rsidP="00364DD8">
            <w:pPr>
              <w:pStyle w:val="TableParagraph"/>
              <w:numPr>
                <w:ilvl w:val="2"/>
                <w:numId w:val="9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</w:rPr>
              <w:t>przewo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dnik</w:t>
            </w:r>
            <w:proofErr w:type="spellEnd"/>
            <w:r w:rsidRPr="0080186D">
              <w:rPr>
                <w:sz w:val="17"/>
                <w:szCs w:val="17"/>
              </w:rPr>
              <w:t xml:space="preserve"> można naelektryzować,</w:t>
            </w:r>
          </w:p>
          <w:p w:rsidR="00D20C29" w:rsidRDefault="00D20C29" w:rsidP="00364DD8">
            <w:pPr>
              <w:pStyle w:val="TableParagraph"/>
              <w:numPr>
                <w:ilvl w:val="2"/>
                <w:numId w:val="9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elektryzowanie ciał przez zbliżenie ciała naelektryzowanego,</w:t>
            </w:r>
          </w:p>
          <w:p w:rsidR="00D20C29" w:rsidRPr="00D80932" w:rsidRDefault="00D20C29" w:rsidP="008168BF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D80932">
              <w:rPr>
                <w:sz w:val="17"/>
                <w:szCs w:val="17"/>
              </w:rPr>
              <w:t>korzystając z ich opisów i przestrzegając z</w:t>
            </w:r>
            <w:r w:rsidRPr="00D80932">
              <w:rPr>
                <w:sz w:val="17"/>
                <w:szCs w:val="17"/>
              </w:rPr>
              <w:t>a</w:t>
            </w:r>
            <w:r w:rsidRPr="00D80932">
              <w:rPr>
                <w:sz w:val="17"/>
                <w:szCs w:val="17"/>
              </w:rPr>
              <w:t>sad bezpieczeństwa; opisuje przebieg prz</w:t>
            </w:r>
            <w:r w:rsidRPr="00D80932">
              <w:rPr>
                <w:sz w:val="17"/>
                <w:szCs w:val="17"/>
              </w:rPr>
              <w:t>e</w:t>
            </w:r>
            <w:r w:rsidRPr="00D80932">
              <w:rPr>
                <w:sz w:val="17"/>
                <w:szCs w:val="17"/>
              </w:rPr>
              <w:t>prowadzonego doświadczenia (</w:t>
            </w:r>
            <w:proofErr w:type="spellStart"/>
            <w:r w:rsidRPr="00D80932">
              <w:rPr>
                <w:sz w:val="17"/>
                <w:szCs w:val="17"/>
              </w:rPr>
              <w:t>wyróż</w:t>
            </w:r>
            <w:r>
              <w:rPr>
                <w:sz w:val="17"/>
                <w:szCs w:val="17"/>
              </w:rPr>
              <w:t>-</w:t>
            </w:r>
            <w:r w:rsidRPr="00D80932">
              <w:rPr>
                <w:sz w:val="17"/>
                <w:szCs w:val="17"/>
              </w:rPr>
              <w:t>nia</w:t>
            </w:r>
            <w:proofErr w:type="spellEnd"/>
            <w:r w:rsidRPr="00D80932">
              <w:rPr>
                <w:sz w:val="17"/>
                <w:szCs w:val="17"/>
              </w:rPr>
              <w:t xml:space="preserve"> kluczowe kroki i sposób postępowania, w</w:t>
            </w:r>
            <w:r w:rsidRPr="00D80932">
              <w:rPr>
                <w:sz w:val="17"/>
                <w:szCs w:val="17"/>
              </w:rPr>
              <w:t>y</w:t>
            </w:r>
            <w:r w:rsidRPr="00D80932">
              <w:rPr>
                <w:sz w:val="17"/>
                <w:szCs w:val="17"/>
              </w:rPr>
              <w:t>jaśnia rolę użytych przyrządów, przedstawia wyniki i formułuje wnioski na podstawie tych wyników)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90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proste zadania dotyczące treści rozdziału</w:t>
            </w:r>
            <w:r>
              <w:rPr>
                <w:sz w:val="17"/>
                <w:szCs w:val="17"/>
              </w:rPr>
              <w:t xml:space="preserve"> </w:t>
            </w:r>
            <w:r w:rsidRPr="00D80932">
              <w:rPr>
                <w:i/>
                <w:sz w:val="17"/>
                <w:szCs w:val="17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wskazuje przykłady oddziaływań elektro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statycznych w otaczającej rzeczywistości i ich zastosowań (inne niż poznane na 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cji)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budowę i zastosowanie maszyny elektrostatycznej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</w:rPr>
              <w:t>elektrostaty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czne</w:t>
            </w:r>
            <w:proofErr w:type="spellEnd"/>
            <w:r w:rsidRPr="0080186D">
              <w:rPr>
                <w:sz w:val="17"/>
                <w:szCs w:val="17"/>
              </w:rPr>
              <w:t xml:space="preserve"> i grawitacyjne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</w:rPr>
              <w:t>1 C</w:t>
            </w:r>
            <w:r w:rsidRPr="0080186D">
              <w:rPr>
                <w:sz w:val="17"/>
                <w:szCs w:val="17"/>
              </w:rPr>
              <w:t xml:space="preserve"> jest bardzo dużym ładu</w:t>
            </w:r>
            <w:r w:rsidRPr="0080186D">
              <w:rPr>
                <w:sz w:val="17"/>
                <w:szCs w:val="17"/>
              </w:rPr>
              <w:t>n</w:t>
            </w:r>
            <w:r w:rsidRPr="0080186D">
              <w:rPr>
                <w:sz w:val="17"/>
                <w:szCs w:val="17"/>
              </w:rPr>
              <w:t xml:space="preserve">kiem elektrycznym (zawiera </w:t>
            </w:r>
            <w:r>
              <w:rPr>
                <w:sz w:val="17"/>
                <w:szCs w:val="17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</w:rPr>
              <w:t>18</w:t>
            </w:r>
            <w:r w:rsidRPr="0080186D">
              <w:rPr>
                <w:position w:val="5"/>
                <w:sz w:val="17"/>
                <w:szCs w:val="17"/>
              </w:rPr>
              <w:t xml:space="preserve"> </w:t>
            </w:r>
            <w:r w:rsidRPr="0080186D">
              <w:rPr>
                <w:sz w:val="17"/>
                <w:szCs w:val="17"/>
              </w:rPr>
              <w:t xml:space="preserve">ładunków elementarnych: </w:t>
            </w:r>
            <w:r>
              <w:rPr>
                <w:sz w:val="17"/>
                <w:szCs w:val="17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</w:rPr>
              <w:t>18</w:t>
            </w:r>
            <w:r w:rsidRPr="0080186D">
              <w:rPr>
                <w:i/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 xml:space="preserve">analizuje tzw. szereg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z wykorzystaniem z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leżności, że każdy ładunek elektryczny jest wielokrotnością ładunku elementarne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 xml:space="preserve">go; przelicza </w:t>
            </w:r>
            <w:proofErr w:type="spellStart"/>
            <w:r w:rsidRPr="0080186D">
              <w:rPr>
                <w:sz w:val="17"/>
                <w:szCs w:val="17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</w:rPr>
              <w:t xml:space="preserve">, </w:t>
            </w:r>
            <w:proofErr w:type="spellStart"/>
            <w:r w:rsidRPr="0080186D">
              <w:rPr>
                <w:sz w:val="17"/>
                <w:szCs w:val="17"/>
              </w:rPr>
              <w:t>przepro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wadza</w:t>
            </w:r>
            <w:proofErr w:type="spellEnd"/>
            <w:r w:rsidRPr="0080186D">
              <w:rPr>
                <w:sz w:val="17"/>
                <w:szCs w:val="17"/>
              </w:rPr>
              <w:t xml:space="preserve"> obliczenia i zapisuje wynik zgodnie z zasadami zaokrąglania, z zachowaniem liczby cyfr znaczących wynikającej z danych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elektronów sw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bodnych; wykazuje, że w metalach zna</w:t>
            </w:r>
            <w:r w:rsidRPr="0080186D">
              <w:rPr>
                <w:sz w:val="17"/>
                <w:szCs w:val="17"/>
              </w:rPr>
              <w:t>j</w:t>
            </w:r>
            <w:r w:rsidRPr="0080186D">
              <w:rPr>
                <w:sz w:val="17"/>
                <w:szCs w:val="17"/>
              </w:rPr>
              <w:t>dują się elektrony swobodne, a</w:t>
            </w:r>
            <w:r>
              <w:rPr>
                <w:sz w:val="17"/>
                <w:szCs w:val="17"/>
              </w:rPr>
              <w:t> </w:t>
            </w:r>
            <w:r w:rsidRPr="0080186D">
              <w:rPr>
                <w:sz w:val="17"/>
                <w:szCs w:val="17"/>
              </w:rPr>
              <w:t>w </w:t>
            </w:r>
            <w:proofErr w:type="spellStart"/>
            <w:r w:rsidRPr="0080186D">
              <w:rPr>
                <w:sz w:val="17"/>
                <w:szCs w:val="17"/>
              </w:rPr>
              <w:t>izo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latorach</w:t>
            </w:r>
            <w:proofErr w:type="spellEnd"/>
            <w:r w:rsidRPr="0080186D">
              <w:rPr>
                <w:sz w:val="17"/>
                <w:szCs w:val="17"/>
              </w:rPr>
              <w:t xml:space="preserve"> elektrony są związane z </w:t>
            </w:r>
            <w:proofErr w:type="spellStart"/>
            <w:r w:rsidRPr="0080186D">
              <w:rPr>
                <w:sz w:val="17"/>
                <w:szCs w:val="17"/>
              </w:rPr>
              <w:t>atoma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mi</w:t>
            </w:r>
            <w:proofErr w:type="spellEnd"/>
            <w:r w:rsidRPr="0080186D">
              <w:rPr>
                <w:sz w:val="17"/>
                <w:szCs w:val="17"/>
              </w:rPr>
              <w:t xml:space="preserve">; na tej podstawie uzasadnia podział </w:t>
            </w:r>
            <w:r w:rsidRPr="0080186D">
              <w:rPr>
                <w:sz w:val="17"/>
                <w:szCs w:val="17"/>
              </w:rPr>
              <w:lastRenderedPageBreak/>
              <w:t>substancji na przewodniki i izolatory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</w:rPr>
              <w:t>przeprowadzo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nych</w:t>
            </w:r>
            <w:proofErr w:type="spellEnd"/>
            <w:r w:rsidRPr="0080186D">
              <w:rPr>
                <w:sz w:val="17"/>
                <w:szCs w:val="17"/>
              </w:rPr>
              <w:t xml:space="preserve"> doświadczeń związanych z </w:t>
            </w:r>
            <w:proofErr w:type="spellStart"/>
            <w:r w:rsidRPr="0080186D">
              <w:rPr>
                <w:sz w:val="17"/>
                <w:szCs w:val="17"/>
              </w:rPr>
              <w:t>elektry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zowaniem</w:t>
            </w:r>
            <w:proofErr w:type="spellEnd"/>
            <w:r w:rsidRPr="0080186D">
              <w:rPr>
                <w:sz w:val="17"/>
                <w:szCs w:val="17"/>
              </w:rPr>
              <w:t xml:space="preserve"> przewodników; uzasadnia na przykładach, że przewodnik można 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elektryzować wtedy, gdy odizoluje się go od ziemi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wyjaśnia, na czym polega uziemienie ciała naelektryzowanego i zobojętnienie zgromadzonego na nim ładunku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</w:rPr>
              <w:t>pioruno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chronu</w:t>
            </w:r>
            <w:proofErr w:type="spellEnd"/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 i przeprowadza:</w:t>
            </w:r>
          </w:p>
          <w:p w:rsidR="00D20C29" w:rsidRPr="0080186D" w:rsidRDefault="00D20C29" w:rsidP="00364DD8">
            <w:pPr>
              <w:pStyle w:val="TableParagraph"/>
              <w:numPr>
                <w:ilvl w:val="2"/>
                <w:numId w:val="93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doświadczenie ilustrujące właściwości ciał naelektryzowanych,</w:t>
            </w:r>
          </w:p>
          <w:p w:rsidR="00D20C29" w:rsidRDefault="00D20C29" w:rsidP="00364DD8">
            <w:pPr>
              <w:pStyle w:val="TableParagraph"/>
              <w:numPr>
                <w:ilvl w:val="2"/>
                <w:numId w:val="93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doświadczenie ilustrujące skutki indukcji elektrostatycznej,</w:t>
            </w:r>
          </w:p>
          <w:p w:rsidR="00D20C29" w:rsidRPr="00D80932" w:rsidRDefault="00D20C29" w:rsidP="008168BF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D80932">
              <w:rPr>
                <w:sz w:val="17"/>
                <w:szCs w:val="17"/>
              </w:rPr>
              <w:t>krytycznie ocenia ich wyniki; wskazuje czynniki istotne i nieistotne dla wyników doświadczeń; formułuje wnioski na po</w:t>
            </w:r>
            <w:r w:rsidRPr="00D80932">
              <w:rPr>
                <w:sz w:val="17"/>
                <w:szCs w:val="17"/>
              </w:rPr>
              <w:t>d</w:t>
            </w:r>
            <w:r w:rsidRPr="00D80932">
              <w:rPr>
                <w:sz w:val="17"/>
                <w:szCs w:val="17"/>
              </w:rPr>
              <w:t>stawie wyników doświadczeń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</w:rPr>
              <w:t>Elektr</w:t>
            </w:r>
            <w:r w:rsidRPr="0080186D">
              <w:rPr>
                <w:i/>
                <w:sz w:val="17"/>
                <w:szCs w:val="17"/>
              </w:rPr>
              <w:t>o</w:t>
            </w:r>
            <w:r w:rsidRPr="0080186D">
              <w:rPr>
                <w:i/>
                <w:sz w:val="17"/>
                <w:szCs w:val="17"/>
              </w:rPr>
              <w:t>statyka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9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</w:rPr>
              <w:t xml:space="preserve">Elektrostatyka </w:t>
            </w:r>
            <w:r w:rsidRPr="0080186D">
              <w:rPr>
                <w:sz w:val="17"/>
                <w:szCs w:val="17"/>
              </w:rPr>
              <w:t>(w</w:t>
            </w:r>
            <w:r>
              <w:rPr>
                <w:sz w:val="17"/>
                <w:szCs w:val="17"/>
              </w:rPr>
              <w:t> </w:t>
            </w:r>
            <w:r w:rsidRPr="0080186D">
              <w:rPr>
                <w:sz w:val="17"/>
                <w:szCs w:val="17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</w:rPr>
              <w:t>Gdzie wykorzystuje się elektryzow</w:t>
            </w:r>
            <w:r w:rsidRPr="0080186D">
              <w:rPr>
                <w:i/>
                <w:sz w:val="17"/>
                <w:szCs w:val="17"/>
              </w:rPr>
              <w:t>a</w:t>
            </w:r>
            <w:r w:rsidRPr="0080186D">
              <w:rPr>
                <w:i/>
                <w:sz w:val="17"/>
                <w:szCs w:val="17"/>
              </w:rPr>
              <w:t>nie ciał</w:t>
            </w:r>
            <w:r w:rsidRPr="0080186D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Default="00D20C29" w:rsidP="00364DD8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posługuje się pojęciem dipolu elektrycznego do wyjaśnienia skutków indukcji elektrostatycznej</w:t>
            </w:r>
          </w:p>
          <w:p w:rsidR="00D20C29" w:rsidRPr="00D80932" w:rsidRDefault="00D20C29" w:rsidP="00364DD8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</w:rPr>
              <w:t>Elektrostatyka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rozwiązuje zadania złożone, ni</w:t>
            </w:r>
            <w:r>
              <w:rPr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typowe, dotyczące treści rozdzi</w:t>
            </w:r>
            <w:r>
              <w:rPr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 xml:space="preserve">łu </w:t>
            </w:r>
            <w:r>
              <w:rPr>
                <w:i/>
                <w:sz w:val="17"/>
                <w:szCs w:val="17"/>
              </w:rPr>
              <w:t>Elektrostatyka</w:t>
            </w:r>
          </w:p>
        </w:tc>
      </w:tr>
      <w:tr w:rsidR="00D20C29" w:rsidRPr="0080186D" w:rsidTr="008168BF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D20C29" w:rsidRPr="00D20C29" w:rsidTr="008168B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określa umowny kierunek przepływu </w:t>
            </w:r>
            <w:r w:rsidRPr="0080186D">
              <w:rPr>
                <w:sz w:val="17"/>
                <w:szCs w:val="17"/>
              </w:rPr>
              <w:lastRenderedPageBreak/>
              <w:t>prądu elektrycznego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doświadczenie m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delowe ilustrujące, czym jest natęż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nie prądu, korzystając z jego opisu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</w:rPr>
              <w:t>1 A</w:t>
            </w:r>
            <w:r w:rsidRPr="0080186D">
              <w:rPr>
                <w:sz w:val="17"/>
                <w:szCs w:val="17"/>
              </w:rPr>
              <w:t>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obwodu elektrycznego; podaje warunki prz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pływu prądu elektrycznego w obwodzie elektrycznym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</w:rPr>
              <w:t>obwo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du</w:t>
            </w:r>
            <w:proofErr w:type="spellEnd"/>
            <w:r w:rsidRPr="0080186D">
              <w:rPr>
                <w:sz w:val="17"/>
                <w:szCs w:val="17"/>
              </w:rPr>
              <w:t xml:space="preserve"> elektrycznego: źródło energii elektrycznej, odbiornik (np. żarówka, opornik), przewody, wyłącznik, mie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niki (amperomierz, woltomierz); ro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>różnia symbole graficzne tych el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mentów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wymienia przyrządy służące do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miaru napięcia elektrycznego i natężenia prądu elektrycznego; w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jaśnia, jak włącza się je do obwodu elektrycznego (</w:t>
            </w:r>
            <w:proofErr w:type="spellStart"/>
            <w:r w:rsidRPr="0080186D">
              <w:rPr>
                <w:sz w:val="17"/>
                <w:szCs w:val="17"/>
              </w:rPr>
              <w:t>ampero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mierz</w:t>
            </w:r>
            <w:proofErr w:type="spellEnd"/>
            <w:r w:rsidRPr="0080186D">
              <w:rPr>
                <w:sz w:val="17"/>
                <w:szCs w:val="17"/>
              </w:rPr>
              <w:t xml:space="preserve"> szer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gowo, woltomierz równolegle)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wymienia formy energii, na jakie jest zamieniana energia elektryczna; wymienia źródła energii elektrycznej i odbiorniki; podaje ich przykłady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wyjaśnia, na czym polega zwarcie; opisuje rolę izolacji i bezpieczników przeciążeniowych w domowej sieci elektrycznej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warunki bezpiecznego korz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stania z energii elektrycznej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wyodrębnia z tekstów, tabel i rysunków informacje kluczowe dla opisywanego zjawiska lub problemu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rozpoznaje zależność rosnącą bądź malejącą na podstawie danych </w:t>
            </w:r>
            <w:r w:rsidRPr="0080186D">
              <w:rPr>
                <w:sz w:val="17"/>
                <w:szCs w:val="17"/>
              </w:rPr>
              <w:lastRenderedPageBreak/>
              <w:t>z tabeli lub na podstawie wykresu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współpracuje w zespole podczas przeprowadzania obserwacji i do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świadczeń, przestrzegając zasad bezpieczeństwa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napięcia elektryc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lastRenderedPageBreak/>
              <w:t>nego jako wielkości określającej ilość energii potrzebnej do przeniesienia jednostkowego ładunku w obwodzie; stosuje jednostkę 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pięcia (</w:t>
            </w:r>
            <w:r w:rsidRPr="00173924">
              <w:rPr>
                <w:rFonts w:ascii="Cambria Math" w:hAnsi="Cambria Math"/>
                <w:sz w:val="17"/>
                <w:szCs w:val="17"/>
              </w:rPr>
              <w:t>1 V</w:t>
            </w:r>
            <w:r w:rsidRPr="0080186D">
              <w:rPr>
                <w:sz w:val="17"/>
                <w:szCs w:val="17"/>
              </w:rPr>
              <w:t>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przepływ prądu w obwodach jako ruch elektronów swobodnych albo jonów w przewodnikach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w obliczeniach związek między nat</w:t>
            </w:r>
            <w:r w:rsidRPr="0080186D">
              <w:rPr>
                <w:sz w:val="17"/>
                <w:szCs w:val="17"/>
              </w:rPr>
              <w:t>ę</w:t>
            </w:r>
            <w:r w:rsidRPr="0080186D">
              <w:rPr>
                <w:sz w:val="17"/>
                <w:szCs w:val="17"/>
              </w:rPr>
              <w:t>żeniem prądu a ładunkiem i czasem jego przepływu przez poprzeczny przekrój prz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wodnika</w:t>
            </w:r>
          </w:p>
          <w:p w:rsidR="00D20C29" w:rsidRPr="006C5765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</w:rPr>
            </w:pPr>
            <w:r w:rsidRPr="006C5765">
              <w:rPr>
                <w:spacing w:val="-8"/>
                <w:sz w:val="17"/>
                <w:szCs w:val="17"/>
              </w:rPr>
              <w:t>rozróżnia sposoby łączenia elementów obwodu elektrycznego: szeregowy i równoległy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</w:rPr>
              <w:t>wyłączni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ków</w:t>
            </w:r>
            <w:proofErr w:type="spellEnd"/>
            <w:r w:rsidRPr="0080186D">
              <w:rPr>
                <w:sz w:val="17"/>
                <w:szCs w:val="17"/>
              </w:rPr>
              <w:t>; posługuje się symbolami graficznymi tych elementów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</w:rPr>
              <w:t>elektry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cznego</w:t>
            </w:r>
            <w:proofErr w:type="spellEnd"/>
            <w:r w:rsidRPr="0080186D">
              <w:rPr>
                <w:sz w:val="17"/>
                <w:szCs w:val="17"/>
              </w:rPr>
              <w:t xml:space="preserve"> jako własnością przewodnika;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sługuje się jednostką oporu (</w:t>
            </w:r>
            <w:r w:rsidRPr="00173924">
              <w:rPr>
                <w:rFonts w:ascii="Cambria Math" w:hAnsi="Cambria Math"/>
                <w:sz w:val="17"/>
                <w:szCs w:val="17"/>
              </w:rPr>
              <w:t>1 Ω</w:t>
            </w:r>
            <w:r w:rsidRPr="0080186D">
              <w:rPr>
                <w:sz w:val="17"/>
                <w:szCs w:val="17"/>
              </w:rPr>
              <w:t>).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w obliczeniach związek między 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pięciem a natężeniem prądu i oporem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trycznym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pracy i mocy prądu elektrycznego wraz z ich jednostkami; stos</w:t>
            </w:r>
            <w:r w:rsidRPr="0080186D">
              <w:rPr>
                <w:sz w:val="17"/>
                <w:szCs w:val="17"/>
              </w:rPr>
              <w:t>u</w:t>
            </w:r>
            <w:r w:rsidRPr="0080186D">
              <w:rPr>
                <w:sz w:val="17"/>
                <w:szCs w:val="17"/>
              </w:rPr>
              <w:t>je w obliczeniach związek między tymi wie</w:t>
            </w:r>
            <w:r w:rsidRPr="0080186D">
              <w:rPr>
                <w:sz w:val="17"/>
                <w:szCs w:val="17"/>
              </w:rPr>
              <w:t>l</w:t>
            </w:r>
            <w:r w:rsidRPr="0080186D">
              <w:rPr>
                <w:sz w:val="17"/>
                <w:szCs w:val="17"/>
              </w:rPr>
              <w:t>kościami oraz wzory na pracę i moc prądu elektrycznego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przelicza energię elektryczną wyrażoną w kilowatogodzinach na dżule i odwrotnie; oblicza zużycie energii elektrycznej dowo</w:t>
            </w:r>
            <w:r w:rsidRPr="0080186D">
              <w:rPr>
                <w:sz w:val="17"/>
                <w:szCs w:val="17"/>
              </w:rPr>
              <w:t>l</w:t>
            </w:r>
            <w:r w:rsidRPr="0080186D">
              <w:rPr>
                <w:sz w:val="17"/>
                <w:szCs w:val="17"/>
              </w:rPr>
              <w:t>nego odbiornika</w:t>
            </w:r>
          </w:p>
          <w:p w:rsidR="00D20C29" w:rsidRPr="00173924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</w:rPr>
            </w:pPr>
            <w:r w:rsidRPr="00173924">
              <w:rPr>
                <w:spacing w:val="-10"/>
                <w:sz w:val="17"/>
                <w:szCs w:val="17"/>
              </w:rPr>
              <w:t>posługuje się pojęciem mocy znamionowej; anal</w:t>
            </w:r>
            <w:r w:rsidRPr="00173924">
              <w:rPr>
                <w:spacing w:val="-10"/>
                <w:sz w:val="17"/>
                <w:szCs w:val="17"/>
              </w:rPr>
              <w:t>i</w:t>
            </w:r>
            <w:r w:rsidRPr="00173924">
              <w:rPr>
                <w:spacing w:val="-10"/>
                <w:sz w:val="17"/>
                <w:szCs w:val="17"/>
              </w:rPr>
              <w:t>zuje i porównuje dane na tabliczkach znamion</w:t>
            </w:r>
            <w:r w:rsidRPr="00173924">
              <w:rPr>
                <w:spacing w:val="-10"/>
                <w:sz w:val="17"/>
                <w:szCs w:val="17"/>
              </w:rPr>
              <w:t>o</w:t>
            </w:r>
            <w:r w:rsidRPr="00173924">
              <w:rPr>
                <w:spacing w:val="-10"/>
                <w:sz w:val="17"/>
                <w:szCs w:val="17"/>
              </w:rPr>
              <w:t>wych różnych urządzeń elektrycznych</w:t>
            </w:r>
          </w:p>
          <w:p w:rsidR="00D20C29" w:rsidRPr="00173924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</w:rPr>
            </w:pPr>
            <w:r w:rsidRPr="00173924">
              <w:rPr>
                <w:spacing w:val="-8"/>
                <w:sz w:val="17"/>
                <w:szCs w:val="17"/>
              </w:rPr>
              <w:t xml:space="preserve">wyjaśnia różnicę między prądem stałym i przemiennym; wskazuje baterię, akumulator i zasilacz jako źródła stałego napięcia; odróżnia </w:t>
            </w:r>
            <w:r w:rsidRPr="00173924">
              <w:rPr>
                <w:spacing w:val="-8"/>
                <w:sz w:val="17"/>
                <w:szCs w:val="17"/>
              </w:rPr>
              <w:lastRenderedPageBreak/>
              <w:t>to napięcie od napięcia w przewodach dopr</w:t>
            </w:r>
            <w:r w:rsidRPr="00173924">
              <w:rPr>
                <w:spacing w:val="-8"/>
                <w:sz w:val="17"/>
                <w:szCs w:val="17"/>
              </w:rPr>
              <w:t>o</w:t>
            </w:r>
            <w:r w:rsidRPr="00173924">
              <w:rPr>
                <w:spacing w:val="-8"/>
                <w:sz w:val="17"/>
                <w:szCs w:val="17"/>
              </w:rPr>
              <w:t>wadzających prąd do mieszkań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80186D">
              <w:rPr>
                <w:sz w:val="17"/>
                <w:szCs w:val="17"/>
              </w:rPr>
              <w:t>elektry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cznym</w:t>
            </w:r>
            <w:proofErr w:type="spellEnd"/>
            <w:r w:rsidRPr="0080186D">
              <w:rPr>
                <w:sz w:val="17"/>
                <w:szCs w:val="17"/>
              </w:rPr>
              <w:t>; podaje podstawowe zasady udzie- lania pierwszej pomocy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skutki przerwania dostaw energii elektrycznej do urządzeń o kluczowym zn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czeniu oraz rolę zasilania awaryjnego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94"/>
              </w:numPr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doświadczenie wykazujące przepływ ł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dunków przez przewodniki,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94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łączy według podanego schematu o</w:t>
            </w:r>
            <w:r w:rsidRPr="0080186D">
              <w:rPr>
                <w:sz w:val="17"/>
                <w:szCs w:val="17"/>
              </w:rPr>
              <w:t>b</w:t>
            </w:r>
            <w:r w:rsidRPr="0080186D">
              <w:rPr>
                <w:sz w:val="17"/>
                <w:szCs w:val="17"/>
              </w:rPr>
              <w:t>wód elektryczny składający się ze źródła (baterii), odbiornika (żarówki), amper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mierza i woltomierza,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94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bada zależność natężenia prądu od r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dzaju odbiornika (żarówki) przy tym s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mym napięciu oraz zależność oporu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trycznego przewodnika od jego długości, pola przekroju poprzecznego i rodzaju materiału, z jakiego jest wykonany,</w:t>
            </w:r>
          </w:p>
          <w:p w:rsidR="00D20C29" w:rsidRDefault="00D20C29" w:rsidP="00364DD8">
            <w:pPr>
              <w:pStyle w:val="TableParagraph"/>
              <w:numPr>
                <w:ilvl w:val="1"/>
                <w:numId w:val="94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wyznacza moc żarówki zasilanej z baterii za pomocą woltomierza i amperomierza,</w:t>
            </w:r>
          </w:p>
          <w:p w:rsidR="00D20C29" w:rsidRPr="006C5765" w:rsidRDefault="00D20C29" w:rsidP="008168BF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6C5765">
              <w:rPr>
                <w:sz w:val="17"/>
                <w:szCs w:val="17"/>
              </w:rPr>
              <w:t>korzystając z ich opisów i przestrzegając z</w:t>
            </w:r>
            <w:r w:rsidRPr="006C5765">
              <w:rPr>
                <w:sz w:val="17"/>
                <w:szCs w:val="17"/>
              </w:rPr>
              <w:t>a</w:t>
            </w:r>
            <w:r w:rsidRPr="006C5765">
              <w:rPr>
                <w:sz w:val="17"/>
                <w:szCs w:val="17"/>
              </w:rPr>
              <w:t>sad bezpieczeństwa; odczytuje wskazania mierników; opisuje przebieg przeprowadz</w:t>
            </w:r>
            <w:r w:rsidRPr="006C5765">
              <w:rPr>
                <w:sz w:val="17"/>
                <w:szCs w:val="17"/>
              </w:rPr>
              <w:t>o</w:t>
            </w:r>
            <w:r w:rsidRPr="006C5765">
              <w:rPr>
                <w:sz w:val="17"/>
                <w:szCs w:val="17"/>
              </w:rPr>
              <w:t>nego doświadczenia (</w:t>
            </w:r>
            <w:proofErr w:type="spellStart"/>
            <w:r w:rsidRPr="006C5765">
              <w:rPr>
                <w:sz w:val="17"/>
                <w:szCs w:val="17"/>
              </w:rPr>
              <w:t>wyróż</w:t>
            </w:r>
            <w:r>
              <w:rPr>
                <w:sz w:val="17"/>
                <w:szCs w:val="17"/>
              </w:rPr>
              <w:t>-</w:t>
            </w:r>
            <w:r w:rsidRPr="006C5765">
              <w:rPr>
                <w:sz w:val="17"/>
                <w:szCs w:val="17"/>
              </w:rPr>
              <w:t>nia</w:t>
            </w:r>
            <w:proofErr w:type="spellEnd"/>
            <w:r w:rsidRPr="006C5765">
              <w:rPr>
                <w:sz w:val="17"/>
                <w:szCs w:val="17"/>
              </w:rPr>
              <w:t xml:space="preserve"> kluczowe kroki i sposób postępowania, wskazuje rolę użytych przyrządów, przedstawia wyniki d</w:t>
            </w:r>
            <w:r w:rsidRPr="006C5765">
              <w:rPr>
                <w:sz w:val="17"/>
                <w:szCs w:val="17"/>
              </w:rPr>
              <w:t>o</w:t>
            </w:r>
            <w:r w:rsidRPr="006C5765">
              <w:rPr>
                <w:sz w:val="17"/>
                <w:szCs w:val="17"/>
              </w:rPr>
              <w:t>świadczenia lub przeprowadza obliczenia i zapisuje wynik zgodnie z zasadami zaokr</w:t>
            </w:r>
            <w:r w:rsidRPr="006C5765">
              <w:rPr>
                <w:sz w:val="17"/>
                <w:szCs w:val="17"/>
              </w:rPr>
              <w:t>ą</w:t>
            </w:r>
            <w:r w:rsidRPr="006C5765">
              <w:rPr>
                <w:sz w:val="17"/>
                <w:szCs w:val="17"/>
              </w:rPr>
              <w:t>glania, z </w:t>
            </w:r>
            <w:proofErr w:type="spellStart"/>
            <w:r w:rsidRPr="006C5765">
              <w:rPr>
                <w:sz w:val="17"/>
                <w:szCs w:val="17"/>
              </w:rPr>
              <w:t>zacho</w:t>
            </w:r>
            <w:r>
              <w:rPr>
                <w:sz w:val="17"/>
                <w:szCs w:val="17"/>
              </w:rPr>
              <w:t>-</w:t>
            </w:r>
            <w:r w:rsidRPr="006C5765">
              <w:rPr>
                <w:sz w:val="17"/>
                <w:szCs w:val="17"/>
              </w:rPr>
              <w:t>waniem</w:t>
            </w:r>
            <w:proofErr w:type="spellEnd"/>
            <w:r w:rsidRPr="006C5765">
              <w:rPr>
                <w:sz w:val="17"/>
                <w:szCs w:val="17"/>
              </w:rPr>
              <w:t xml:space="preserve"> liczby cyfr znacz</w:t>
            </w:r>
            <w:r w:rsidRPr="006C5765">
              <w:rPr>
                <w:sz w:val="17"/>
                <w:szCs w:val="17"/>
              </w:rPr>
              <w:t>ą</w:t>
            </w:r>
            <w:r w:rsidRPr="006C5765">
              <w:rPr>
                <w:sz w:val="17"/>
                <w:szCs w:val="17"/>
              </w:rPr>
              <w:t>cych wynikającej z dokładności pomiarów, formułuje wnioski na podstawie tych wyn</w:t>
            </w:r>
            <w:r w:rsidRPr="006C5765">
              <w:rPr>
                <w:sz w:val="17"/>
                <w:szCs w:val="17"/>
              </w:rPr>
              <w:t>i</w:t>
            </w:r>
            <w:r w:rsidRPr="006C5765">
              <w:rPr>
                <w:sz w:val="17"/>
                <w:szCs w:val="17"/>
              </w:rPr>
              <w:t>ków)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3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</w:rPr>
              <w:t xml:space="preserve">Prąd elektryczny </w:t>
            </w:r>
            <w:r w:rsidRPr="0080186D">
              <w:rPr>
                <w:sz w:val="17"/>
                <w:szCs w:val="17"/>
              </w:rPr>
              <w:t xml:space="preserve">(rozpoznaje proporcjonalność prostą na </w:t>
            </w:r>
            <w:r w:rsidRPr="0080186D">
              <w:rPr>
                <w:sz w:val="17"/>
                <w:szCs w:val="17"/>
              </w:rPr>
              <w:lastRenderedPageBreak/>
              <w:t>podstawie wykresu, przelicza wielokrotności i </w:t>
            </w:r>
            <w:proofErr w:type="spellStart"/>
            <w:r w:rsidRPr="0080186D">
              <w:rPr>
                <w:sz w:val="17"/>
                <w:szCs w:val="17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</w:rPr>
              <w:t xml:space="preserve"> oraz jednostki czasu, przeprowadza obliczenia i zapisuje wynik zgodnie z zasadami zaokrąglania, z </w:t>
            </w:r>
            <w:proofErr w:type="spellStart"/>
            <w:r w:rsidRPr="0080186D">
              <w:rPr>
                <w:sz w:val="17"/>
                <w:szCs w:val="17"/>
              </w:rPr>
              <w:t>zacho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waniem</w:t>
            </w:r>
            <w:proofErr w:type="spellEnd"/>
            <w:r w:rsidRPr="0080186D">
              <w:rPr>
                <w:sz w:val="17"/>
                <w:szCs w:val="17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porównuje oddziaływania elektro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lastRenderedPageBreak/>
              <w:t>statyczne i grawitacyjne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porównuje ruch swobodnych elektronów w przewodniku z ruchem elektronów wt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dy, gdy do końców przewodnika podł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>czymy źródło napięcia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rozróżnia węzły i gałęzie; wskazuje je w obwodzie elektrycznym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doświadczalnie wyznacza opór przewo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nika przez pomiary napięcia na jego ko</w:t>
            </w:r>
            <w:r w:rsidRPr="0080186D">
              <w:rPr>
                <w:sz w:val="17"/>
                <w:szCs w:val="17"/>
              </w:rPr>
              <w:t>ń</w:t>
            </w:r>
            <w:r w:rsidRPr="0080186D">
              <w:rPr>
                <w:sz w:val="17"/>
                <w:szCs w:val="17"/>
              </w:rPr>
              <w:t>cach oraz natężenia płynącego przezeń prądu; zapisuje wyniki pomiarów wraz z ich jednostkami, z uwzględnieniem informacji o niepewności; przeprowadza obliczenia i zapisuje wynik zgodnie z zasadami z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okrąglania, z zachowaniem liczby cyfr znaczących wynikającej z dokładności pomiarów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stosuje w obliczeniach zależność oporu elektrycznego przewodnika od jego dł</w:t>
            </w:r>
            <w:r w:rsidRPr="0080186D">
              <w:rPr>
                <w:sz w:val="17"/>
                <w:szCs w:val="17"/>
              </w:rPr>
              <w:t>u</w:t>
            </w:r>
            <w:r w:rsidRPr="0080186D">
              <w:rPr>
                <w:sz w:val="17"/>
                <w:szCs w:val="17"/>
              </w:rPr>
              <w:t>gości, pola przekroju poprzecznego i rodzaju materiału, z jakiego jest wykon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ny; przeprowadza obliczenia i zapisuje wynik zgodnie z zasadami zaokrąglania, z zachowaniem liczby cyfr znaczących wynikającej z dokładności danych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posługuje się pojęciem oporu właściwe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opisuje zależność napięcia od czasu w przewodach doprowadzających prąd do mieszkań; posługuje się pojęciem 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pięcia skutecznego; wyjaśnia rolę zasilaczy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stwierdza, że elektrownie wytwarzają prąd przemienny, który do mieszkań jest dosta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czany pod napięciem 230 V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(lub problemy) ba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 xml:space="preserve">dziej złożone, dotyczące treści rozdziału </w:t>
            </w:r>
            <w:r w:rsidRPr="0080186D">
              <w:rPr>
                <w:i/>
                <w:sz w:val="17"/>
                <w:szCs w:val="17"/>
              </w:rPr>
              <w:lastRenderedPageBreak/>
              <w:t>Prąd elektryczny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</w:rPr>
              <w:t>Prąd elektryczny</w:t>
            </w:r>
          </w:p>
          <w:p w:rsidR="00D20C29" w:rsidRPr="006C5765" w:rsidRDefault="00D20C29" w:rsidP="00364DD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</w:rPr>
              <w:t xml:space="preserve">Żarówka czy świetlówka </w:t>
            </w:r>
            <w:r w:rsidRPr="0080186D">
              <w:rPr>
                <w:sz w:val="17"/>
                <w:szCs w:val="17"/>
              </w:rPr>
              <w:t>(opi</w:t>
            </w:r>
            <w:r w:rsidRPr="006C5765">
              <w:rPr>
                <w:sz w:val="17"/>
                <w:szCs w:val="17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173924" w:rsidRDefault="00D20C29" w:rsidP="00364DD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</w:rPr>
            </w:pPr>
            <w:r w:rsidRPr="008909F2">
              <w:rPr>
                <w:spacing w:val="-6"/>
                <w:position w:val="5"/>
                <w:sz w:val="12"/>
                <w:szCs w:val="17"/>
              </w:rPr>
              <w:t>R</w:t>
            </w:r>
            <w:r w:rsidRPr="008909F2">
              <w:rPr>
                <w:spacing w:val="-6"/>
                <w:sz w:val="17"/>
                <w:szCs w:val="17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</w:rPr>
              <w:t>doświad-</w:t>
            </w:r>
            <w:r w:rsidRPr="008909F2">
              <w:rPr>
                <w:spacing w:val="-6"/>
                <w:sz w:val="17"/>
                <w:szCs w:val="17"/>
              </w:rPr>
              <w:lastRenderedPageBreak/>
              <w:t>czenie</w:t>
            </w:r>
            <w:proofErr w:type="spellEnd"/>
            <w:r w:rsidRPr="008909F2">
              <w:rPr>
                <w:spacing w:val="-6"/>
                <w:sz w:val="17"/>
                <w:szCs w:val="17"/>
              </w:rPr>
              <w:t xml:space="preserve"> (inne niż opisane w </w:t>
            </w:r>
            <w:proofErr w:type="spellStart"/>
            <w:r w:rsidRPr="008909F2">
              <w:rPr>
                <w:spacing w:val="-6"/>
                <w:sz w:val="17"/>
                <w:szCs w:val="17"/>
              </w:rPr>
              <w:t>podrę</w:t>
            </w:r>
            <w:r>
              <w:rPr>
                <w:spacing w:val="-6"/>
                <w:sz w:val="17"/>
                <w:szCs w:val="17"/>
              </w:rPr>
              <w:t>-</w:t>
            </w:r>
            <w:r w:rsidRPr="008909F2">
              <w:rPr>
                <w:spacing w:val="-6"/>
                <w:sz w:val="17"/>
                <w:szCs w:val="17"/>
              </w:rPr>
              <w:t>czniku</w:t>
            </w:r>
            <w:proofErr w:type="spellEnd"/>
            <w:r w:rsidRPr="008909F2">
              <w:rPr>
                <w:spacing w:val="-6"/>
                <w:sz w:val="17"/>
                <w:szCs w:val="17"/>
              </w:rPr>
              <w:t>)</w:t>
            </w:r>
            <w:r w:rsidRPr="008909F2">
              <w:rPr>
                <w:spacing w:val="-4"/>
                <w:sz w:val="17"/>
                <w:szCs w:val="17"/>
              </w:rPr>
              <w:t xml:space="preserve"> wykazujące zale</w:t>
            </w:r>
            <w:r w:rsidRPr="00173924">
              <w:rPr>
                <w:sz w:val="17"/>
                <w:szCs w:val="17"/>
              </w:rPr>
              <w:t xml:space="preserve">żność </w:t>
            </w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w:br/>
            </m:r>
            <m:oMath>
              <m:r>
                <w:rPr>
                  <w:rFonts w:ascii="Cambria Math" w:hAnsi="Cambria Math"/>
                  <w:sz w:val="16"/>
                  <w:szCs w:val="16"/>
                </w:rPr>
                <m:t>R=ρ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</w:rPr>
              <w:t>; krytycznie ocenia jego wynik; wskazuje czynniki istotne i nieistotne dla</w:t>
            </w:r>
            <w:r>
              <w:rPr>
                <w:sz w:val="17"/>
                <w:szCs w:val="17"/>
              </w:rPr>
              <w:t xml:space="preserve"> </w:t>
            </w:r>
            <w:r w:rsidRPr="00173924">
              <w:rPr>
                <w:sz w:val="17"/>
                <w:szCs w:val="17"/>
              </w:rPr>
              <w:t>jego wyniku; fo</w:t>
            </w:r>
            <w:r w:rsidRPr="00173924">
              <w:rPr>
                <w:sz w:val="17"/>
                <w:szCs w:val="17"/>
              </w:rPr>
              <w:t>r</w:t>
            </w:r>
            <w:r w:rsidRPr="00173924">
              <w:rPr>
                <w:sz w:val="17"/>
                <w:szCs w:val="17"/>
              </w:rPr>
              <w:t>mułuje wnioski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sporządza wykres zależności nat</w:t>
            </w:r>
            <w:r w:rsidRPr="0080186D">
              <w:rPr>
                <w:sz w:val="17"/>
                <w:szCs w:val="17"/>
              </w:rPr>
              <w:t>ę</w:t>
            </w:r>
            <w:r w:rsidRPr="0080186D">
              <w:rPr>
                <w:sz w:val="17"/>
                <w:szCs w:val="17"/>
              </w:rPr>
              <w:t>żenia prądu od przyłożonego 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 xml:space="preserve">pięcia </w:t>
            </w:r>
            <w:r w:rsidRPr="0080186D">
              <w:rPr>
                <w:i/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(</w:t>
            </w:r>
            <w:r w:rsidRPr="0080186D">
              <w:rPr>
                <w:i/>
                <w:sz w:val="17"/>
                <w:szCs w:val="17"/>
              </w:rPr>
              <w:t>U</w:t>
            </w:r>
            <w:r w:rsidRPr="0080186D">
              <w:rPr>
                <w:sz w:val="17"/>
                <w:szCs w:val="17"/>
              </w:rPr>
              <w:t>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ilustruje na wykresie zależność napięcia od czasu w przewodach doprowadzających prąd do mieszkań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złożone, ni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 xml:space="preserve">typowe (lub problemy) </w:t>
            </w:r>
            <w:proofErr w:type="spellStart"/>
            <w:r w:rsidRPr="0080186D">
              <w:rPr>
                <w:sz w:val="17"/>
                <w:szCs w:val="17"/>
              </w:rPr>
              <w:t>doty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czące</w:t>
            </w:r>
            <w:proofErr w:type="spellEnd"/>
            <w:r w:rsidRPr="0080186D">
              <w:rPr>
                <w:sz w:val="17"/>
                <w:szCs w:val="17"/>
              </w:rPr>
              <w:t xml:space="preserve"> treści rozdziału </w:t>
            </w:r>
            <w:r w:rsidRPr="0080186D">
              <w:rPr>
                <w:i/>
                <w:sz w:val="17"/>
                <w:szCs w:val="17"/>
              </w:rPr>
              <w:t>Prąd ele</w:t>
            </w:r>
            <w:r w:rsidRPr="0080186D">
              <w:rPr>
                <w:i/>
                <w:sz w:val="17"/>
                <w:szCs w:val="17"/>
              </w:rPr>
              <w:t>k</w:t>
            </w:r>
            <w:r w:rsidRPr="0080186D">
              <w:rPr>
                <w:i/>
                <w:sz w:val="17"/>
                <w:szCs w:val="17"/>
              </w:rPr>
              <w:t xml:space="preserve">tryczny </w:t>
            </w:r>
            <w:r w:rsidRPr="0080186D">
              <w:rPr>
                <w:sz w:val="17"/>
                <w:szCs w:val="17"/>
              </w:rPr>
              <w:t>(w tym związane z obliczaniem kosztów zużycia energii elektrycznej)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</w:rPr>
              <w:t>Prąd elektryc</w:t>
            </w:r>
            <w:r w:rsidRPr="0080186D">
              <w:rPr>
                <w:i/>
                <w:sz w:val="17"/>
                <w:szCs w:val="17"/>
              </w:rPr>
              <w:t>z</w:t>
            </w:r>
            <w:r w:rsidRPr="0080186D">
              <w:rPr>
                <w:i/>
                <w:sz w:val="17"/>
                <w:szCs w:val="17"/>
              </w:rPr>
              <w:t xml:space="preserve">ny </w:t>
            </w:r>
            <w:r w:rsidRPr="0080186D">
              <w:rPr>
                <w:sz w:val="17"/>
                <w:szCs w:val="17"/>
              </w:rPr>
              <w:t>(inny niż opisany w podręczniku)</w:t>
            </w:r>
          </w:p>
        </w:tc>
      </w:tr>
      <w:tr w:rsidR="00D20C29" w:rsidRPr="00D20C29" w:rsidTr="008168BF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364DD8">
            <w:pPr>
              <w:pStyle w:val="TableParagraph"/>
              <w:numPr>
                <w:ilvl w:val="0"/>
                <w:numId w:val="83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</w:p>
        </w:tc>
      </w:tr>
      <w:tr w:rsidR="00D20C29" w:rsidRPr="0080186D" w:rsidTr="008168BF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D20C29" w:rsidRPr="00D20C29" w:rsidTr="008168BF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nazywa bieguny magnesów stałych, opisuje oddziaływanie między nimi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</w:rPr>
              <w:t>zacho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wanie</w:t>
            </w:r>
            <w:proofErr w:type="spellEnd"/>
            <w:r w:rsidRPr="0080186D">
              <w:rPr>
                <w:sz w:val="17"/>
                <w:szCs w:val="17"/>
              </w:rPr>
              <w:t xml:space="preserve"> się igły magnetycznej w obecności magnesu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</w:rPr>
              <w:t>magne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tycznej</w:t>
            </w:r>
            <w:proofErr w:type="spellEnd"/>
            <w:r w:rsidRPr="0080186D">
              <w:rPr>
                <w:sz w:val="17"/>
                <w:szCs w:val="17"/>
              </w:rPr>
              <w:t xml:space="preserve"> w otoczeniu prostoliniowego przewodnika z prądem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zwojnicy; stwierdza, że zwojnica, przez którą płynie prąd elektryczny, zachowuje się jak magnes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wskazuje oddziaływanie magn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tyczne jako podstawę działania siln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ków elektrycznych; podaje przykłady wykorzystania silników elektrycznych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2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wyodrębnia z tekstów i ilustracji i</w:t>
            </w:r>
            <w:r w:rsidRPr="0080186D">
              <w:rPr>
                <w:sz w:val="17"/>
                <w:szCs w:val="17"/>
              </w:rPr>
              <w:t>n</w:t>
            </w:r>
            <w:r w:rsidRPr="0080186D">
              <w:rPr>
                <w:sz w:val="17"/>
                <w:szCs w:val="17"/>
              </w:rPr>
              <w:t xml:space="preserve">formacje kluczowe dla </w:t>
            </w:r>
            <w:proofErr w:type="spellStart"/>
            <w:r w:rsidRPr="0080186D">
              <w:rPr>
                <w:sz w:val="17"/>
                <w:szCs w:val="17"/>
              </w:rPr>
              <w:t>opisywa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nego</w:t>
            </w:r>
            <w:proofErr w:type="spellEnd"/>
            <w:r w:rsidRPr="0080186D">
              <w:rPr>
                <w:sz w:val="17"/>
                <w:szCs w:val="17"/>
              </w:rPr>
              <w:t xml:space="preserve"> zjawiska lub problemu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współpracuje w zespole podczas przeprowadzania obserwacji i doświadczeń, przestrzegając zasad bezpieczeństwa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zachowanie się igły magnetycznej w obecności magnesu oraz zasadę dział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nia kompasu (podaje czynniki zakłócające jego prawidłowe działanie); posługuje się pojęciem biegunów magnetycznych Ziemi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na przykładzie żelaza oddziaływanie magnesów na materiały magnetyczne; stwierdza, że w pobliżu magnesu każdy k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wałek żelaza staje się magnesem (nam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 xml:space="preserve">gnesowuje się), a przedmioty </w:t>
            </w:r>
            <w:proofErr w:type="spellStart"/>
            <w:r w:rsidRPr="0080186D">
              <w:rPr>
                <w:sz w:val="17"/>
                <w:szCs w:val="17"/>
              </w:rPr>
              <w:t>wyko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nane</w:t>
            </w:r>
            <w:proofErr w:type="spellEnd"/>
            <w:r w:rsidRPr="0080186D">
              <w:rPr>
                <w:sz w:val="17"/>
                <w:szCs w:val="17"/>
              </w:rPr>
              <w:t xml:space="preserve"> z ferromagnetyku wzmacniają oddziaływ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nie magnetyczne magnesu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</w:rPr>
            </w:pPr>
            <w:r w:rsidRPr="00750CCB">
              <w:rPr>
                <w:spacing w:val="-6"/>
                <w:sz w:val="17"/>
                <w:szCs w:val="17"/>
              </w:rPr>
              <w:t>podaje przykłady wykorzystania oddziaływania magnesów na materiały magnetyczne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właściwości ferromagnetyków;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daje przykłady ferromagnetyków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doświadczenie Oersteda; podaje wnioski wynikające z tego doświadczenia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doświadczalnie demonstruje zjawisko o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działywania przewodnika z prądem na igłę magnetyczną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wzajemne oddziaływanie przewo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ników, przez które płynie prąd elektryczny, i magnesu trwałego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opisuje jakościowo wzajemne </w:t>
            </w:r>
            <w:proofErr w:type="spellStart"/>
            <w:r w:rsidRPr="0080186D">
              <w:rPr>
                <w:sz w:val="17"/>
                <w:szCs w:val="17"/>
              </w:rPr>
              <w:t>oddziały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wanie</w:t>
            </w:r>
            <w:proofErr w:type="spellEnd"/>
            <w:r w:rsidRPr="0080186D">
              <w:rPr>
                <w:sz w:val="17"/>
                <w:szCs w:val="17"/>
              </w:rPr>
              <w:t xml:space="preserve"> dwóch przewodników, przez które płynie prąd elektryczny (wyjaśnia, kiedy przewodniki się przyciągają, a kiedy odp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chają)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budowę i działanie elektromagnesu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wzajemne oddziaływanie elektro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lastRenderedPageBreak/>
              <w:t>magnesów i magnesów; podaje przykłady zastosowania elektromagnesów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siły magnetycznej (elektrodynamicznej); opisuje jakościowo, od czego ona zależy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bada wzajemne oddziaływanie </w:t>
            </w:r>
            <w:proofErr w:type="spellStart"/>
            <w:r w:rsidRPr="0080186D">
              <w:rPr>
                <w:sz w:val="17"/>
                <w:szCs w:val="17"/>
              </w:rPr>
              <w:t>mag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nesów</w:t>
            </w:r>
            <w:proofErr w:type="spellEnd"/>
            <w:r w:rsidRPr="0080186D">
              <w:rPr>
                <w:sz w:val="17"/>
                <w:szCs w:val="17"/>
              </w:rPr>
              <w:t xml:space="preserve"> oraz oddziaływanie magnesów na żelazo i inne materiały magnetyczne,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bada zachowanie igły magnetycznej w otoczeniu prostoliniowego </w:t>
            </w:r>
            <w:proofErr w:type="spellStart"/>
            <w:r w:rsidRPr="0080186D">
              <w:rPr>
                <w:sz w:val="17"/>
                <w:szCs w:val="17"/>
              </w:rPr>
              <w:t>przewod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nika</w:t>
            </w:r>
            <w:proofErr w:type="spellEnd"/>
            <w:r w:rsidRPr="0080186D">
              <w:rPr>
                <w:sz w:val="17"/>
                <w:szCs w:val="17"/>
              </w:rPr>
              <w:t xml:space="preserve"> z prądem,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bada oddziaływania magnesów trwałych i przewodników z prądem oraz wzajemne oddziaływanie przewodników z prądem,</w:t>
            </w:r>
          </w:p>
          <w:p w:rsidR="00D20C29" w:rsidRDefault="00D20C29" w:rsidP="00364DD8">
            <w:pPr>
              <w:pStyle w:val="TableParagraph"/>
              <w:numPr>
                <w:ilvl w:val="1"/>
                <w:numId w:val="7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</w:rPr>
              <w:t>właści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wości</w:t>
            </w:r>
            <w:proofErr w:type="spellEnd"/>
            <w:r w:rsidRPr="0080186D">
              <w:rPr>
                <w:sz w:val="17"/>
                <w:szCs w:val="17"/>
              </w:rPr>
              <w:t xml:space="preserve"> zwojnicy od obecności w niej rdz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 xml:space="preserve">nia z ferromagnetyku oraz liczby zwojów i natężenia prądu płynącego przez zwoje, </w:t>
            </w:r>
          </w:p>
          <w:p w:rsidR="00D20C29" w:rsidRPr="0080186D" w:rsidRDefault="00D20C29" w:rsidP="008168BF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korzystając z ich opisów i przestrzegając z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sad bezpieczeństwa; wskazuje rolę użytych przyrządów oraz czynniki istotne i nieistotne dla wyników doświadczeń;</w:t>
            </w:r>
            <w:r>
              <w:rPr>
                <w:sz w:val="17"/>
                <w:szCs w:val="17"/>
              </w:rPr>
              <w:t xml:space="preserve"> </w:t>
            </w:r>
            <w:r w:rsidRPr="0080186D">
              <w:rPr>
                <w:sz w:val="17"/>
                <w:szCs w:val="17"/>
              </w:rPr>
              <w:t>formułuje wnioski na podstawie tych wyników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elektrostaty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czne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i magnetyczne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namagneso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ferromagnetyku; posługuje się pojęciem domen magnetycznych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dem, mają kształt współśrodkowych okręgów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t>opisuje sposoby wyznaczania biegun</w:t>
            </w:r>
            <w:r w:rsidRPr="00750CCB">
              <w:rPr>
                <w:spacing w:val="6"/>
                <w:sz w:val="17"/>
                <w:szCs w:val="17"/>
              </w:rPr>
              <w:t>o</w:t>
            </w:r>
            <w:r w:rsidRPr="00750CCB">
              <w:rPr>
                <w:spacing w:val="6"/>
                <w:sz w:val="17"/>
                <w:szCs w:val="17"/>
              </w:rPr>
              <w:t xml:space="preserve">wości magnetycznej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przewod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k</w:t>
            </w:r>
            <w:r w:rsidRPr="00750CCB">
              <w:rPr>
                <w:spacing w:val="6"/>
                <w:sz w:val="17"/>
                <w:szCs w:val="17"/>
              </w:rPr>
              <w:t>o</w:t>
            </w:r>
            <w:r w:rsidRPr="00750CCB">
              <w:rPr>
                <w:spacing w:val="6"/>
                <w:sz w:val="17"/>
                <w:szCs w:val="17"/>
              </w:rPr>
              <w:t>łowego i zwojnicy (reguła śruby praw</w:t>
            </w:r>
            <w:r w:rsidRPr="00750CCB">
              <w:rPr>
                <w:spacing w:val="6"/>
                <w:sz w:val="17"/>
                <w:szCs w:val="17"/>
              </w:rPr>
              <w:t>o</w:t>
            </w:r>
            <w:r w:rsidRPr="00750CCB">
              <w:rPr>
                <w:spacing w:val="6"/>
                <w:sz w:val="17"/>
                <w:szCs w:val="17"/>
              </w:rPr>
              <w:t>skrętnej, reguła prawej dłoni, na po</w:t>
            </w:r>
            <w:r w:rsidRPr="00750CCB">
              <w:rPr>
                <w:spacing w:val="6"/>
                <w:sz w:val="17"/>
                <w:szCs w:val="17"/>
              </w:rPr>
              <w:t>d</w:t>
            </w:r>
            <w:r w:rsidRPr="00750CCB">
              <w:rPr>
                <w:spacing w:val="6"/>
                <w:sz w:val="17"/>
                <w:szCs w:val="17"/>
              </w:rPr>
              <w:t xml:space="preserve">stawie ułożenia strzałek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oznaczają-cych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kierunek prądu – metoda liter S i N); stosuje wybrany sposób wyznacz</w:t>
            </w:r>
            <w:r w:rsidRPr="00750CCB">
              <w:rPr>
                <w:spacing w:val="6"/>
                <w:sz w:val="17"/>
                <w:szCs w:val="17"/>
              </w:rPr>
              <w:t>a</w:t>
            </w:r>
            <w:r w:rsidRPr="00750CCB">
              <w:rPr>
                <w:spacing w:val="6"/>
                <w:sz w:val="17"/>
                <w:szCs w:val="17"/>
              </w:rPr>
              <w:t xml:space="preserve">nia biegunowości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przewod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koł</w:t>
            </w:r>
            <w:r w:rsidRPr="00750CCB">
              <w:rPr>
                <w:spacing w:val="6"/>
                <w:sz w:val="17"/>
                <w:szCs w:val="17"/>
              </w:rPr>
              <w:t>o</w:t>
            </w:r>
            <w:r w:rsidRPr="00750CCB">
              <w:rPr>
                <w:spacing w:val="6"/>
                <w:sz w:val="17"/>
                <w:szCs w:val="17"/>
              </w:rPr>
              <w:t>wego lub zwojnicy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t>opisuje działanie dzwonka elektro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elektry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>, korzystając ze schematu przedstawiającego jego budowę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position w:val="5"/>
                <w:sz w:val="12"/>
                <w:szCs w:val="17"/>
              </w:rPr>
              <w:t>R</w:t>
            </w:r>
            <w:r w:rsidRPr="00750CCB">
              <w:rPr>
                <w:spacing w:val="6"/>
                <w:sz w:val="17"/>
                <w:szCs w:val="17"/>
              </w:rPr>
              <w:t xml:space="preserve">wyjaśnia, co to są paramagnetyki i diamagnetyki; podaje ich przykłady; przeprowadza doświadczenie </w:t>
            </w:r>
            <w:proofErr w:type="spellStart"/>
            <w:r w:rsidRPr="00750CCB">
              <w:rPr>
                <w:spacing w:val="6"/>
                <w:sz w:val="17"/>
                <w:szCs w:val="17"/>
              </w:rPr>
              <w:t>wy</w:t>
            </w:r>
            <w:r>
              <w:rPr>
                <w:spacing w:val="6"/>
                <w:sz w:val="17"/>
                <w:szCs w:val="17"/>
              </w:rPr>
              <w:t>-</w:t>
            </w:r>
            <w:r w:rsidRPr="00750CCB">
              <w:rPr>
                <w:spacing w:val="6"/>
                <w:sz w:val="17"/>
                <w:szCs w:val="17"/>
              </w:rPr>
              <w:t>kazujące</w:t>
            </w:r>
            <w:proofErr w:type="spellEnd"/>
            <w:r w:rsidRPr="00750CCB">
              <w:rPr>
                <w:spacing w:val="6"/>
                <w:sz w:val="17"/>
                <w:szCs w:val="17"/>
              </w:rPr>
              <w:t xml:space="preserve"> oddziaływanie magnesu na diamagnetyk, korzystając z jego opisu; formułuje wniosek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sz w:val="17"/>
                <w:szCs w:val="17"/>
              </w:rPr>
              <w:lastRenderedPageBreak/>
              <w:t>ustala kierunek i zwrot działania siły magnetycznej na podstawie reguły l</w:t>
            </w:r>
            <w:r w:rsidRPr="00750CCB">
              <w:rPr>
                <w:spacing w:val="6"/>
                <w:sz w:val="17"/>
                <w:szCs w:val="17"/>
              </w:rPr>
              <w:t>e</w:t>
            </w:r>
            <w:r w:rsidRPr="00750CCB">
              <w:rPr>
                <w:spacing w:val="6"/>
                <w:sz w:val="17"/>
                <w:szCs w:val="17"/>
              </w:rPr>
              <w:t>wej dłoni</w:t>
            </w:r>
          </w:p>
          <w:p w:rsidR="00D20C29" w:rsidRPr="00750CCB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</w:rPr>
            </w:pPr>
            <w:r w:rsidRPr="00750CCB">
              <w:rPr>
                <w:spacing w:val="6"/>
                <w:position w:val="5"/>
                <w:sz w:val="12"/>
                <w:szCs w:val="17"/>
              </w:rPr>
              <w:t>R</w:t>
            </w:r>
            <w:r w:rsidRPr="00750CCB">
              <w:rPr>
                <w:spacing w:val="6"/>
                <w:sz w:val="17"/>
                <w:szCs w:val="17"/>
              </w:rPr>
              <w:t>opisuje budowę silnika elektrycznego prądu stałego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6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demonstruje działanie siły </w:t>
            </w:r>
            <w:proofErr w:type="spellStart"/>
            <w:r w:rsidRPr="0080186D">
              <w:rPr>
                <w:sz w:val="17"/>
                <w:szCs w:val="17"/>
              </w:rPr>
              <w:t>magne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tycznej</w:t>
            </w:r>
            <w:proofErr w:type="spellEnd"/>
            <w:r w:rsidRPr="0080186D">
              <w:rPr>
                <w:sz w:val="17"/>
                <w:szCs w:val="17"/>
              </w:rPr>
              <w:t>, bada, od czego zależą jej wa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tość i zwrot,</w:t>
            </w:r>
          </w:p>
          <w:p w:rsidR="00D20C29" w:rsidRDefault="00D20C29" w:rsidP="00364DD8">
            <w:pPr>
              <w:pStyle w:val="TableParagraph"/>
              <w:numPr>
                <w:ilvl w:val="1"/>
                <w:numId w:val="76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750CCB">
              <w:rPr>
                <w:sz w:val="17"/>
                <w:szCs w:val="17"/>
              </w:rPr>
              <w:t>demonstruje zasadę działania silnika ele</w:t>
            </w:r>
            <w:r w:rsidRPr="00750CCB">
              <w:rPr>
                <w:sz w:val="17"/>
                <w:szCs w:val="17"/>
              </w:rPr>
              <w:t>k</w:t>
            </w:r>
            <w:r w:rsidRPr="00750CCB">
              <w:rPr>
                <w:sz w:val="17"/>
                <w:szCs w:val="17"/>
              </w:rPr>
              <w:t>trycznego prądu stałego,</w:t>
            </w:r>
          </w:p>
          <w:p w:rsidR="00D20C29" w:rsidRPr="00750CCB" w:rsidRDefault="00D20C29" w:rsidP="008168BF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750CCB">
              <w:rPr>
                <w:sz w:val="17"/>
                <w:szCs w:val="17"/>
              </w:rPr>
              <w:t>korzystając z ich opisu i przestrzegając z</w:t>
            </w:r>
            <w:r w:rsidRPr="00750CCB">
              <w:rPr>
                <w:sz w:val="17"/>
                <w:szCs w:val="17"/>
              </w:rPr>
              <w:t>a</w:t>
            </w:r>
            <w:r w:rsidRPr="00750CCB">
              <w:rPr>
                <w:sz w:val="17"/>
                <w:szCs w:val="17"/>
              </w:rPr>
              <w:t xml:space="preserve">sad bezpieczeństwa; formułuje wnioski na podstawie wyników </w:t>
            </w:r>
            <w:proofErr w:type="spellStart"/>
            <w:r w:rsidRPr="00750CCB">
              <w:rPr>
                <w:sz w:val="17"/>
                <w:szCs w:val="17"/>
              </w:rPr>
              <w:t>przeprowadzo</w:t>
            </w:r>
            <w:r>
              <w:rPr>
                <w:sz w:val="17"/>
                <w:szCs w:val="17"/>
              </w:rPr>
              <w:t>-</w:t>
            </w:r>
            <w:r w:rsidRPr="00750CCB">
              <w:rPr>
                <w:sz w:val="17"/>
                <w:szCs w:val="17"/>
              </w:rPr>
              <w:t>nych</w:t>
            </w:r>
            <w:proofErr w:type="spellEnd"/>
            <w:r w:rsidRPr="00750CCB">
              <w:rPr>
                <w:sz w:val="17"/>
                <w:szCs w:val="17"/>
              </w:rPr>
              <w:t xml:space="preserve"> doświadczeń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(lub problemy) ba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 xml:space="preserve">dziej złożone dotyczące treści rozdziału </w:t>
            </w:r>
            <w:r w:rsidRPr="0080186D">
              <w:rPr>
                <w:i/>
                <w:sz w:val="17"/>
                <w:szCs w:val="17"/>
              </w:rPr>
              <w:t>Magnetyzm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</w:rPr>
              <w:t xml:space="preserve">Magnetyzm </w:t>
            </w:r>
            <w:r w:rsidRPr="0080186D">
              <w:rPr>
                <w:sz w:val="17"/>
                <w:szCs w:val="17"/>
              </w:rPr>
              <w:t xml:space="preserve">(w tym tekstu: </w:t>
            </w:r>
            <w:r w:rsidRPr="0080186D">
              <w:rPr>
                <w:i/>
                <w:sz w:val="17"/>
                <w:szCs w:val="17"/>
              </w:rPr>
              <w:t>Wł</w:t>
            </w:r>
            <w:r w:rsidRPr="0080186D">
              <w:rPr>
                <w:i/>
                <w:sz w:val="17"/>
                <w:szCs w:val="17"/>
              </w:rPr>
              <w:t>a</w:t>
            </w:r>
            <w:r w:rsidRPr="0080186D">
              <w:rPr>
                <w:i/>
                <w:sz w:val="17"/>
                <w:szCs w:val="17"/>
              </w:rPr>
              <w:t xml:space="preserve">ściwości magnesów i ich </w:t>
            </w:r>
            <w:proofErr w:type="spellStart"/>
            <w:r w:rsidRPr="0080186D">
              <w:rPr>
                <w:i/>
                <w:sz w:val="17"/>
                <w:szCs w:val="17"/>
              </w:rPr>
              <w:t>zastosowa</w:t>
            </w:r>
            <w:r>
              <w:rPr>
                <w:i/>
                <w:sz w:val="17"/>
                <w:szCs w:val="17"/>
              </w:rPr>
              <w:t>-</w:t>
            </w:r>
            <w:r w:rsidRPr="0080186D">
              <w:rPr>
                <w:i/>
                <w:sz w:val="17"/>
                <w:szCs w:val="17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</w:rPr>
              <w:t xml:space="preserve"> </w:t>
            </w:r>
            <w:r w:rsidRPr="0080186D">
              <w:rPr>
                <w:sz w:val="17"/>
                <w:szCs w:val="17"/>
              </w:rPr>
              <w:t>zamieszczonego</w:t>
            </w:r>
            <w:r>
              <w:rPr>
                <w:sz w:val="17"/>
                <w:szCs w:val="17"/>
              </w:rPr>
              <w:t xml:space="preserve"> </w:t>
            </w:r>
            <w:r w:rsidRPr="00750CCB">
              <w:rPr>
                <w:sz w:val="17"/>
                <w:szCs w:val="17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 i buduje elektromagnes (inny niż opisany w podręczniku); demonstruje jego działanie, prz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 xml:space="preserve">strzegając zasad </w:t>
            </w:r>
            <w:proofErr w:type="spellStart"/>
            <w:r w:rsidRPr="0080186D">
              <w:rPr>
                <w:sz w:val="17"/>
                <w:szCs w:val="17"/>
              </w:rPr>
              <w:t>bezpie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czeństwa</w:t>
            </w:r>
            <w:proofErr w:type="spellEnd"/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złożone, ni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typowe (lub problemy) dotycz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 xml:space="preserve">ce treści rozdziału </w:t>
            </w:r>
            <w:r w:rsidRPr="0080186D">
              <w:rPr>
                <w:i/>
                <w:sz w:val="17"/>
                <w:szCs w:val="17"/>
              </w:rPr>
              <w:t xml:space="preserve">Magnetyzm </w:t>
            </w:r>
            <w:r w:rsidRPr="0080186D">
              <w:rPr>
                <w:sz w:val="17"/>
                <w:szCs w:val="17"/>
              </w:rPr>
              <w:t>(w tym związane z analizą schem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tów urządzeń zawierających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tromagnesy)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</w:rPr>
              <w:t>Magnetyzm</w:t>
            </w:r>
          </w:p>
        </w:tc>
      </w:tr>
      <w:tr w:rsidR="00D20C29" w:rsidRPr="0080186D" w:rsidTr="008168BF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 i FALE</w:t>
            </w:r>
          </w:p>
        </w:tc>
      </w:tr>
      <w:tr w:rsidR="00D20C29" w:rsidRPr="00D20C29" w:rsidTr="008168BF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0B39E2" w:rsidRDefault="00D20C29" w:rsidP="00364DD8">
            <w:pPr>
              <w:pStyle w:val="TableParagraph"/>
              <w:numPr>
                <w:ilvl w:val="0"/>
                <w:numId w:val="75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opisuje ruch okresowy wahadła; wskazuje położenie równowagi i amplitudę tego ruchu; podaje przykłady ruchu okresowego w otaczającej rzeczywistości</w:t>
            </w:r>
          </w:p>
          <w:p w:rsidR="00D20C29" w:rsidRPr="000B39E2" w:rsidRDefault="00D20C29" w:rsidP="00364DD8">
            <w:pPr>
              <w:pStyle w:val="TableParagraph"/>
              <w:numPr>
                <w:ilvl w:val="0"/>
                <w:numId w:val="75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posługuje się pojęciami okresu i częstotliwości wraz z ich jednos</w:t>
            </w:r>
            <w:r w:rsidRPr="000B39E2">
              <w:rPr>
                <w:spacing w:val="4"/>
                <w:sz w:val="17"/>
                <w:szCs w:val="17"/>
              </w:rPr>
              <w:t>t</w:t>
            </w:r>
            <w:r w:rsidRPr="000B39E2">
              <w:rPr>
                <w:spacing w:val="4"/>
                <w:sz w:val="17"/>
                <w:szCs w:val="17"/>
              </w:rPr>
              <w:t>ka-mi do opisu ruchu okresowego</w:t>
            </w:r>
          </w:p>
          <w:p w:rsidR="00D20C29" w:rsidRPr="000B39E2" w:rsidRDefault="00D20C29" w:rsidP="00364DD8">
            <w:pPr>
              <w:pStyle w:val="TableParagraph"/>
              <w:numPr>
                <w:ilvl w:val="0"/>
                <w:numId w:val="75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 xml:space="preserve">wyznacza amplitudę i okres drgań </w:t>
            </w:r>
            <w:r w:rsidRPr="000B39E2">
              <w:rPr>
                <w:spacing w:val="4"/>
                <w:sz w:val="17"/>
                <w:szCs w:val="17"/>
              </w:rPr>
              <w:lastRenderedPageBreak/>
              <w:t>na podstawie wykresu zależności położenia od czasu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5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wskazuje drgające ciało jako źródło fali mechanicznej; posługuje się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jęciami: amplitudy, okresu, częstotl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wości i długości fali do opisu fal;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 xml:space="preserve">daje przykłady fal </w:t>
            </w:r>
            <w:proofErr w:type="spellStart"/>
            <w:r w:rsidRPr="0080186D">
              <w:rPr>
                <w:sz w:val="17"/>
                <w:szCs w:val="17"/>
              </w:rPr>
              <w:t>mechani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cznych</w:t>
            </w:r>
            <w:proofErr w:type="spellEnd"/>
            <w:r w:rsidRPr="0080186D">
              <w:rPr>
                <w:sz w:val="17"/>
                <w:szCs w:val="17"/>
              </w:rPr>
              <w:t xml:space="preserve">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stwierdza, że źródłem dźwięku jest drgające ciało, a do jego </w:t>
            </w:r>
            <w:proofErr w:type="spellStart"/>
            <w:r w:rsidRPr="0080186D">
              <w:rPr>
                <w:sz w:val="17"/>
                <w:szCs w:val="17"/>
              </w:rPr>
              <w:t>rozcho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dzenia</w:t>
            </w:r>
            <w:proofErr w:type="spellEnd"/>
            <w:r w:rsidRPr="0080186D">
              <w:rPr>
                <w:sz w:val="17"/>
                <w:szCs w:val="17"/>
              </w:rPr>
              <w:t xml:space="preserve"> się potrzebny jest ośrodek (dźwięk nie rozchodzi się w próżni); podaje przykłady źródeł dźwięków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stwierdza, że fale dźwiękowe można opisać za pomocą tych samych związków między długością, prędk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 xml:space="preserve">ścią, częstotliwością i okresem fali, jak w przypadku fal </w:t>
            </w:r>
            <w:proofErr w:type="spellStart"/>
            <w:r w:rsidRPr="0080186D">
              <w:rPr>
                <w:sz w:val="17"/>
                <w:szCs w:val="17"/>
              </w:rPr>
              <w:t>mechani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cznych</w:t>
            </w:r>
            <w:proofErr w:type="spellEnd"/>
            <w:r w:rsidRPr="0080186D">
              <w:rPr>
                <w:sz w:val="17"/>
                <w:szCs w:val="17"/>
              </w:rPr>
              <w:t>; porównuje wartości prędkości fal dźwiękowych w różnych ośrodkach, korzystając z tabeli tych wartości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wymienia rodzaje fal </w:t>
            </w:r>
            <w:proofErr w:type="spellStart"/>
            <w:r w:rsidRPr="0080186D">
              <w:rPr>
                <w:sz w:val="17"/>
                <w:szCs w:val="17"/>
              </w:rPr>
              <w:t>elektromag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netycznych</w:t>
            </w:r>
            <w:proofErr w:type="spellEnd"/>
            <w:r w:rsidRPr="0080186D">
              <w:rPr>
                <w:sz w:val="17"/>
                <w:szCs w:val="17"/>
              </w:rPr>
              <w:t>: radiowe, mikrofale, promieniowanie podczerwone, świ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tło widzialne, promieniowanie na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fioletowe, rentgenowskie i gamma; podaje przykłady ich zastosowania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demonstruje </w:t>
            </w:r>
            <w:r w:rsidRPr="007A2480">
              <w:rPr>
                <w:sz w:val="17"/>
                <w:szCs w:val="17"/>
              </w:rPr>
              <w:t>ruch</w:t>
            </w:r>
            <w:r w:rsidRPr="0080186D">
              <w:rPr>
                <w:sz w:val="17"/>
                <w:szCs w:val="17"/>
              </w:rPr>
              <w:t xml:space="preserve"> drgający </w:t>
            </w:r>
            <w:proofErr w:type="spellStart"/>
            <w:r w:rsidRPr="0080186D">
              <w:rPr>
                <w:sz w:val="17"/>
                <w:szCs w:val="17"/>
              </w:rPr>
              <w:t>ciężar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ka</w:t>
            </w:r>
            <w:proofErr w:type="spellEnd"/>
            <w:r w:rsidRPr="0080186D">
              <w:rPr>
                <w:sz w:val="17"/>
                <w:szCs w:val="17"/>
              </w:rPr>
              <w:t xml:space="preserve"> zawieszonego na sprężynie lub nici; wskazuje położenie równo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wagi i amplitudę drgań,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demonstruje powstawanie fali na sznurze i wodzie,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71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wytwarza dźwięki i wykazuje, że do rozchodzenia się dźwięku potrze</w:t>
            </w:r>
            <w:r w:rsidRPr="0080186D">
              <w:rPr>
                <w:sz w:val="17"/>
                <w:szCs w:val="17"/>
              </w:rPr>
              <w:t>b</w:t>
            </w:r>
            <w:r w:rsidRPr="0080186D">
              <w:rPr>
                <w:sz w:val="17"/>
                <w:szCs w:val="17"/>
              </w:rPr>
              <w:t>ny jest ośrodek,</w:t>
            </w:r>
          </w:p>
          <w:p w:rsidR="00D20C29" w:rsidRDefault="00D20C29" w:rsidP="00364DD8">
            <w:pPr>
              <w:pStyle w:val="TableParagraph"/>
              <w:numPr>
                <w:ilvl w:val="1"/>
                <w:numId w:val="71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 xml:space="preserve">wytwarza dźwięki; bada </w:t>
            </w:r>
            <w:proofErr w:type="spellStart"/>
            <w:r w:rsidRPr="0080186D">
              <w:rPr>
                <w:sz w:val="17"/>
                <w:szCs w:val="17"/>
              </w:rPr>
              <w:t>jako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ściowo</w:t>
            </w:r>
            <w:proofErr w:type="spellEnd"/>
            <w:r w:rsidRPr="0080186D">
              <w:rPr>
                <w:sz w:val="17"/>
                <w:szCs w:val="17"/>
              </w:rPr>
              <w:t xml:space="preserve"> zależność ich wysokości od częstotliwości drgań i zależność ich głośności od amplitudy drgań,</w:t>
            </w:r>
          </w:p>
          <w:p w:rsidR="00D20C29" w:rsidRPr="007A2480" w:rsidRDefault="00D20C29" w:rsidP="008168BF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korzystając z ich opisów; opisuje przebieg przeprowadzonego do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świadczenia, przedstawia</w:t>
            </w:r>
            <w:r>
              <w:rPr>
                <w:sz w:val="17"/>
                <w:szCs w:val="17"/>
              </w:rPr>
              <w:t xml:space="preserve"> </w:t>
            </w:r>
            <w:r w:rsidRPr="007A2480">
              <w:rPr>
                <w:sz w:val="17"/>
                <w:szCs w:val="17"/>
              </w:rPr>
              <w:t>wyniki i formułuje wnioski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wyodrębnia z tekstów, tabel i ilustracji informacje kluczowe dla opisywanego zjawiska lub problemu; rozpoznaje zależność rosnącą i za- </w:t>
            </w:r>
            <w:proofErr w:type="spellStart"/>
            <w:r w:rsidRPr="0080186D">
              <w:rPr>
                <w:sz w:val="17"/>
                <w:szCs w:val="17"/>
              </w:rPr>
              <w:t>leżność</w:t>
            </w:r>
            <w:proofErr w:type="spellEnd"/>
            <w:r w:rsidRPr="0080186D">
              <w:rPr>
                <w:sz w:val="17"/>
                <w:szCs w:val="17"/>
              </w:rPr>
              <w:t xml:space="preserve"> malejącą na podstawie d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nych z tabeli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współpracuje w zespole podczas przeprowadzania obserwacji i do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świadczeń, przestrzegając zasad bezpieczeństwa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1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</w:rPr>
              <w:t>Drgania i 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0B39E2" w:rsidRDefault="00D20C29" w:rsidP="008168BF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D20C29" w:rsidRPr="000B39E2" w:rsidRDefault="00D20C29" w:rsidP="00364DD8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opisuje ruch drgający (drgania) ciała pod wpływem siły sprężystości; wskazuje poł</w:t>
            </w:r>
            <w:r w:rsidRPr="000B39E2">
              <w:rPr>
                <w:spacing w:val="4"/>
                <w:sz w:val="17"/>
                <w:szCs w:val="17"/>
              </w:rPr>
              <w:t>o</w:t>
            </w:r>
            <w:r w:rsidRPr="000B39E2">
              <w:rPr>
                <w:spacing w:val="4"/>
                <w:sz w:val="17"/>
                <w:szCs w:val="17"/>
              </w:rPr>
              <w:t>żenie równowagi i amplitudę drgań</w:t>
            </w:r>
          </w:p>
          <w:p w:rsidR="00D20C29" w:rsidRPr="000B39E2" w:rsidRDefault="00D20C29" w:rsidP="00364DD8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</w:rPr>
              <w:t xml:space="preserve"> drgań (wahnięć) 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</w:rPr>
              <w:t>wykona-nych</w:t>
            </w:r>
            <w:proofErr w:type="spellEnd"/>
            <w:r w:rsidRPr="000B39E2">
              <w:rPr>
                <w:spacing w:val="4"/>
                <w:position w:val="1"/>
                <w:sz w:val="17"/>
                <w:szCs w:val="17"/>
              </w:rPr>
              <w:t xml:space="preserve">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</w:rPr>
              <w:t>); stos</w:t>
            </w:r>
            <w:r w:rsidRPr="000B39E2">
              <w:rPr>
                <w:spacing w:val="4"/>
                <w:sz w:val="17"/>
                <w:szCs w:val="17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</w:rPr>
              <w:t>)</w:t>
            </w:r>
          </w:p>
          <w:p w:rsidR="00D20C29" w:rsidRPr="00921BA1" w:rsidRDefault="00D20C29" w:rsidP="00364DD8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 xml:space="preserve"> w ruchu okresowym (wahadła i ciężarka zawieszonego na sprężynie);</w:t>
            </w:r>
            <w:r w:rsidRPr="00921BA1">
              <w:rPr>
                <w:sz w:val="17"/>
                <w:szCs w:val="17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</w:t>
            </w:r>
            <w:r w:rsidRPr="00921BA1">
              <w:rPr>
                <w:sz w:val="17"/>
                <w:szCs w:val="17"/>
              </w:rPr>
              <w:t>i</w:t>
            </w:r>
            <w:r w:rsidRPr="00921BA1">
              <w:rPr>
                <w:sz w:val="17"/>
                <w:szCs w:val="17"/>
              </w:rPr>
              <w:t>suje wyniki pomiarów wraz z ich jednostką, z uwzględnieniem informacji o niepewności; przeprowadza obliczenia</w:t>
            </w:r>
            <w:r>
              <w:rPr>
                <w:sz w:val="17"/>
                <w:szCs w:val="17"/>
              </w:rPr>
              <w:t xml:space="preserve"> </w:t>
            </w:r>
            <w:r w:rsidRPr="00921BA1">
              <w:rPr>
                <w:sz w:val="17"/>
                <w:szCs w:val="17"/>
              </w:rPr>
              <w:t>i zapisuje wyniki zgodnie z zasadami zaokrąglania, z zachowaniem liczby cyfr znaczących w</w:t>
            </w:r>
            <w:r w:rsidRPr="00921BA1">
              <w:rPr>
                <w:sz w:val="17"/>
                <w:szCs w:val="17"/>
              </w:rPr>
              <w:t>y</w:t>
            </w:r>
            <w:r w:rsidRPr="00921BA1">
              <w:rPr>
                <w:sz w:val="17"/>
                <w:szCs w:val="17"/>
              </w:rPr>
              <w:t>nikającej z dokładności pomiarów; formuł</w:t>
            </w:r>
            <w:r w:rsidRPr="00921BA1">
              <w:rPr>
                <w:sz w:val="17"/>
                <w:szCs w:val="17"/>
              </w:rPr>
              <w:t>u</w:t>
            </w:r>
            <w:r w:rsidRPr="00921BA1">
              <w:rPr>
                <w:sz w:val="17"/>
                <w:szCs w:val="17"/>
              </w:rPr>
              <w:t>je wnioski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jakościowo przemiany energii kin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 xml:space="preserve">tycznej i energii potencjalnej </w:t>
            </w:r>
            <w:proofErr w:type="spellStart"/>
            <w:r w:rsidRPr="0080186D">
              <w:rPr>
                <w:sz w:val="17"/>
                <w:szCs w:val="17"/>
              </w:rPr>
              <w:t>sprężysto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ści</w:t>
            </w:r>
            <w:proofErr w:type="spellEnd"/>
            <w:r w:rsidRPr="0080186D">
              <w:rPr>
                <w:sz w:val="17"/>
                <w:szCs w:val="17"/>
              </w:rPr>
              <w:t xml:space="preserve"> w ruchu drgającym; podaje przykłady przemian energii podczas drgań zachodz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>cych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przedstawia na schematycznym rysunku wykres zależności położenia od czasu w ruchu drgającym; zaznacza na nim ampl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tudę i okres drgań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rozchodzenie się fali mechanicznej jako proces przekazywania energii bez przenoszenia materii</w:t>
            </w:r>
          </w:p>
          <w:p w:rsidR="00D20C29" w:rsidRPr="007A2480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</w:rPr>
            </w:pPr>
            <w:r w:rsidRPr="007A2480">
              <w:rPr>
                <w:sz w:val="17"/>
                <w:szCs w:val="17"/>
              </w:rPr>
              <w:t>posługuje się pojęciem prędkości rozch</w:t>
            </w:r>
            <w:r w:rsidRPr="007A2480">
              <w:rPr>
                <w:sz w:val="17"/>
                <w:szCs w:val="17"/>
              </w:rPr>
              <w:t>o</w:t>
            </w:r>
            <w:r w:rsidRPr="007A2480">
              <w:rPr>
                <w:sz w:val="17"/>
                <w:szCs w:val="17"/>
              </w:rPr>
              <w:t>dzenia się fali; opisuje związek między prę</w:t>
            </w:r>
            <w:r w:rsidRPr="007A2480">
              <w:rPr>
                <w:sz w:val="17"/>
                <w:szCs w:val="17"/>
              </w:rPr>
              <w:t>d</w:t>
            </w:r>
            <w:r w:rsidRPr="007A2480">
              <w:rPr>
                <w:sz w:val="17"/>
                <w:szCs w:val="17"/>
              </w:rPr>
              <w:t>kością, długością i częstotliwością (lub okr</w:t>
            </w:r>
            <w:r w:rsidRPr="007A2480">
              <w:rPr>
                <w:sz w:val="17"/>
                <w:szCs w:val="17"/>
              </w:rPr>
              <w:t>e</w:t>
            </w:r>
            <w:r w:rsidRPr="007A2480">
              <w:rPr>
                <w:sz w:val="17"/>
                <w:szCs w:val="17"/>
              </w:rPr>
              <w:t xml:space="preserve">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</w:rPr>
                <m:t>∙f</m:t>
              </m:r>
            </m:oMath>
            <w:r w:rsidRPr="007A2480">
              <w:rPr>
                <w:sz w:val="17"/>
                <w:szCs w:val="17"/>
              </w:rPr>
              <w:t xml:space="preserve"> (lub</w:t>
            </w:r>
            <w:r>
              <w:rPr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</w:rPr>
              <w:t>)</w:t>
            </w:r>
          </w:p>
          <w:p w:rsidR="00D20C29" w:rsidRPr="007A2480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7A2480">
              <w:rPr>
                <w:sz w:val="17"/>
                <w:szCs w:val="17"/>
              </w:rPr>
              <w:t>stosuje w obliczeniach związki między okr</w:t>
            </w:r>
            <w:r w:rsidRPr="007A2480">
              <w:rPr>
                <w:sz w:val="17"/>
                <w:szCs w:val="17"/>
              </w:rPr>
              <w:t>e</w:t>
            </w:r>
            <w:r w:rsidRPr="007A2480">
              <w:rPr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</w:rPr>
              <w:t xml:space="preserve"> </w:t>
            </w:r>
            <w:r w:rsidRPr="007A2480">
              <w:rPr>
                <w:sz w:val="17"/>
                <w:szCs w:val="17"/>
              </w:rPr>
              <w:t>, częstotliwością i długością fali wraz z ich jednostkami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doświadczalnie demonstruje dźwięki </w:t>
            </w:r>
            <w:r w:rsidRPr="0080186D">
              <w:rPr>
                <w:sz w:val="17"/>
                <w:szCs w:val="17"/>
              </w:rPr>
              <w:lastRenderedPageBreak/>
              <w:t>o różnych częstotliwościach z </w:t>
            </w:r>
            <w:proofErr w:type="spellStart"/>
            <w:r w:rsidRPr="0080186D">
              <w:rPr>
                <w:sz w:val="17"/>
                <w:szCs w:val="17"/>
              </w:rPr>
              <w:t>wykorzy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staniem</w:t>
            </w:r>
            <w:proofErr w:type="spellEnd"/>
            <w:r w:rsidRPr="0080186D">
              <w:rPr>
                <w:sz w:val="17"/>
                <w:szCs w:val="17"/>
              </w:rPr>
              <w:t xml:space="preserve"> drgającego przedmiotu lub instr</w:t>
            </w:r>
            <w:r w:rsidRPr="0080186D">
              <w:rPr>
                <w:sz w:val="17"/>
                <w:szCs w:val="17"/>
              </w:rPr>
              <w:t>u</w:t>
            </w:r>
            <w:r w:rsidRPr="0080186D">
              <w:rPr>
                <w:sz w:val="17"/>
                <w:szCs w:val="17"/>
              </w:rPr>
              <w:t>mentu muzycznego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mechanizm powstawania i </w:t>
            </w:r>
            <w:proofErr w:type="spellStart"/>
            <w:r w:rsidRPr="0080186D">
              <w:rPr>
                <w:sz w:val="17"/>
                <w:szCs w:val="17"/>
              </w:rPr>
              <w:t>rozcho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dzenia</w:t>
            </w:r>
            <w:proofErr w:type="spellEnd"/>
            <w:r w:rsidRPr="0080186D">
              <w:rPr>
                <w:sz w:val="17"/>
                <w:szCs w:val="17"/>
              </w:rPr>
              <w:t xml:space="preserve"> się fal dźwiękowych w powietrzu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pojęciami energii i natężenia fali; opisuje jakościowo związek między energią fali a amplitudą fali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jakościowo związki między wysok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ścią dźwięku a częstotliwością fali i między natężeniem dźwięku (głośnością) a energią fali i amplitudą fali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rozróżnia dźwięki słyszalne, ultradźwięki i infradźwięki; podaje przykłady ich źródeł i zastosowania; opisuje szkodliwość hałasu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doświadczalnie obserwuje oscylogramy dźwięków z wykorzystaniem różnych technik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</w:rPr>
              <w:t>elektromag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netycznych</w:t>
            </w:r>
            <w:proofErr w:type="spellEnd"/>
            <w:r w:rsidRPr="0080186D">
              <w:rPr>
                <w:sz w:val="17"/>
                <w:szCs w:val="17"/>
              </w:rPr>
              <w:t xml:space="preserve"> są drgające ładunki elektryczne oraz prąd, którego natężenie zmienia się w czasie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poszczególne rodzaje fal elektrom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 xml:space="preserve">gnetycznych; podaje </w:t>
            </w:r>
            <w:proofErr w:type="spellStart"/>
            <w:r w:rsidRPr="0080186D">
              <w:rPr>
                <w:sz w:val="17"/>
                <w:szCs w:val="17"/>
              </w:rPr>
              <w:t>odpowia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dające</w:t>
            </w:r>
            <w:proofErr w:type="spellEnd"/>
            <w:r w:rsidRPr="0080186D">
              <w:rPr>
                <w:sz w:val="17"/>
                <w:szCs w:val="17"/>
              </w:rPr>
              <w:t xml:space="preserve"> im długości i częstotliwości fal, korzystając z diagramu przedstawiającego widmo fal elektromagnetycznych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wymienia cechy wspólne i różnice w rozchodzeniu się fal mechanicznych i elektromagnetycznych; podaje wartość prędkości fal elektromagnetycznych w próżni; porównuje wybrane fale (np.</w:t>
            </w:r>
            <w:r>
              <w:rPr>
                <w:sz w:val="17"/>
                <w:szCs w:val="17"/>
              </w:rPr>
              <w:t> </w:t>
            </w:r>
            <w:r w:rsidRPr="0080186D">
              <w:rPr>
                <w:sz w:val="17"/>
                <w:szCs w:val="17"/>
              </w:rPr>
              <w:t>dźwiękowe i świetlne)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0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</w:rPr>
              <w:t xml:space="preserve">Drgania i fale </w:t>
            </w:r>
            <w:r w:rsidRPr="0080186D">
              <w:rPr>
                <w:sz w:val="17"/>
                <w:szCs w:val="17"/>
              </w:rPr>
              <w:t>(przelicza wielokrotności i </w:t>
            </w:r>
            <w:proofErr w:type="spellStart"/>
            <w:r w:rsidRPr="0080186D">
              <w:rPr>
                <w:sz w:val="17"/>
                <w:szCs w:val="17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</w:rPr>
              <w:t xml:space="preserve"> oraz jednostki czasu, przeprowadza </w:t>
            </w:r>
            <w:proofErr w:type="spellStart"/>
            <w:r w:rsidRPr="0080186D">
              <w:rPr>
                <w:sz w:val="17"/>
                <w:szCs w:val="17"/>
              </w:rPr>
              <w:t>oblicze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nia</w:t>
            </w:r>
            <w:proofErr w:type="spellEnd"/>
            <w:r w:rsidRPr="0080186D">
              <w:rPr>
                <w:sz w:val="17"/>
                <w:szCs w:val="17"/>
              </w:rPr>
              <w:t xml:space="preserve"> i zapisuje wynik zgodnie z zasadami z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okrąglania, z zachowaniem liczby cyfr zn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lastRenderedPageBreak/>
              <w:t>czących wynikającej z 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pojęciami: wahadła mat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matycznego, wahadła sprężynowe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go, częstotliwości drgań własnych; odróżnia wahadło matematyczne od wahadła sprężynowego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wykresy zależności położenia od czasu w ruchu drgającym; na podstawie tych wykresów porównuje drgania ciał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wykres fali; wskazuje oraz wyzn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cza jej długość i amplitudę; porównuje f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le na podstawie ich ilustracji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omawia mechanizm wytwarzania dźwi</w:t>
            </w:r>
            <w:r w:rsidRPr="0080186D">
              <w:rPr>
                <w:sz w:val="17"/>
                <w:szCs w:val="17"/>
              </w:rPr>
              <w:t>ę</w:t>
            </w:r>
            <w:r w:rsidRPr="0080186D">
              <w:rPr>
                <w:sz w:val="17"/>
                <w:szCs w:val="17"/>
              </w:rPr>
              <w:t>ków w wybranym instrumencie muzyc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>nym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podaje wzór na natężenie fali oraz je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nostkę natężenia fali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oscylogramy różnych dźwięków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posługuje się pojęciem poziomu natęż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</w:rPr>
              <w:t xml:space="preserve">1 </w:t>
            </w:r>
            <w:proofErr w:type="spellStart"/>
            <w:r w:rsidRPr="007A2480">
              <w:rPr>
                <w:rFonts w:ascii="Cambria Math" w:hAnsi="Cambria Math"/>
                <w:sz w:val="17"/>
                <w:szCs w:val="17"/>
              </w:rPr>
              <w:t>dB</w:t>
            </w:r>
            <w:proofErr w:type="spellEnd"/>
            <w:r w:rsidRPr="0080186D">
              <w:rPr>
                <w:sz w:val="17"/>
                <w:szCs w:val="17"/>
              </w:rPr>
              <w:t>); określa progi słyszalności i bólu oraz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ziom natężenia hałasu szkodliwego dla zdrowia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wyjaśnia ogólną zasadę działania radia, telewizji i telefonów komórkowych, korz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stając ze schematu przesyłania fal ele</w:t>
            </w:r>
            <w:r w:rsidRPr="0080186D">
              <w:rPr>
                <w:sz w:val="17"/>
                <w:szCs w:val="17"/>
              </w:rPr>
              <w:t>k</w:t>
            </w:r>
            <w:r w:rsidRPr="0080186D">
              <w:rPr>
                <w:sz w:val="17"/>
                <w:szCs w:val="17"/>
              </w:rPr>
              <w:t>tromagnetycznych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(lub problemy) ba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 xml:space="preserve">dziej złożone dotyczące treści rozdziału </w:t>
            </w:r>
            <w:r w:rsidRPr="0080186D">
              <w:rPr>
                <w:i/>
                <w:sz w:val="17"/>
                <w:szCs w:val="17"/>
              </w:rPr>
              <w:t>Drgania i fale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</w:rPr>
              <w:t>Drgania i fale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</w:rPr>
              <w:t>(opisany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921BA1" w:rsidRDefault="00D20C29" w:rsidP="00364DD8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</w:rPr>
            </w:pPr>
            <w:r w:rsidRPr="00921BA1">
              <w:rPr>
                <w:spacing w:val="-4"/>
                <w:sz w:val="17"/>
                <w:szCs w:val="17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</w:t>
            </w:r>
            <w:r w:rsidRPr="00921BA1">
              <w:rPr>
                <w:spacing w:val="-4"/>
                <w:sz w:val="17"/>
                <w:szCs w:val="17"/>
              </w:rPr>
              <w:t>d</w:t>
            </w:r>
            <w:r w:rsidRPr="00921BA1">
              <w:rPr>
                <w:spacing w:val="-4"/>
                <w:sz w:val="17"/>
                <w:szCs w:val="17"/>
              </w:rPr>
              <w:t xml:space="preserve">czenia; formułuje wnioski i prezentuje efekty </w:t>
            </w:r>
            <w:proofErr w:type="spellStart"/>
            <w:r w:rsidRPr="00921BA1">
              <w:rPr>
                <w:spacing w:val="-4"/>
                <w:sz w:val="17"/>
                <w:szCs w:val="17"/>
              </w:rPr>
              <w:t>przeprowadzo</w:t>
            </w:r>
            <w:r>
              <w:rPr>
                <w:spacing w:val="-4"/>
                <w:sz w:val="17"/>
                <w:szCs w:val="17"/>
              </w:rPr>
              <w:t>-</w:t>
            </w:r>
            <w:r w:rsidRPr="00921BA1">
              <w:rPr>
                <w:spacing w:val="-4"/>
                <w:sz w:val="17"/>
                <w:szCs w:val="17"/>
              </w:rPr>
              <w:t>nego</w:t>
            </w:r>
            <w:proofErr w:type="spellEnd"/>
            <w:r w:rsidRPr="00921BA1">
              <w:rPr>
                <w:spacing w:val="-4"/>
                <w:sz w:val="17"/>
                <w:szCs w:val="17"/>
              </w:rPr>
              <w:t xml:space="preserve"> badania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złożone, ni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lastRenderedPageBreak/>
              <w:t>typowe (lub problemy), dotycz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 xml:space="preserve">ce treści rozdziału </w:t>
            </w:r>
            <w:r w:rsidRPr="0080186D">
              <w:rPr>
                <w:i/>
                <w:sz w:val="17"/>
                <w:szCs w:val="17"/>
              </w:rPr>
              <w:t>Drgania i fale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</w:rPr>
              <w:t xml:space="preserve">Drgania i fale </w:t>
            </w:r>
            <w:r w:rsidRPr="0080186D">
              <w:rPr>
                <w:sz w:val="17"/>
                <w:szCs w:val="17"/>
              </w:rPr>
              <w:t>(inny niż opisany w podręczniku)</w:t>
            </w:r>
          </w:p>
        </w:tc>
      </w:tr>
      <w:tr w:rsidR="00D20C29" w:rsidRPr="0080186D" w:rsidTr="008168BF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D20C29" w:rsidRPr="00D20C29" w:rsidTr="008168BF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D20C29" w:rsidRPr="00B02444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</w:rPr>
            </w:pPr>
            <w:r w:rsidRPr="00B02444">
              <w:rPr>
                <w:spacing w:val="-4"/>
                <w:sz w:val="17"/>
                <w:szCs w:val="17"/>
              </w:rPr>
              <w:t>wymienia źródła światła; posługuje się pojęciami: promień świetlny, wiązka światła, ośrodek optyczny, ośrodek optycznie jednorodny; rozróżnia rodz</w:t>
            </w:r>
            <w:r w:rsidRPr="00B02444">
              <w:rPr>
                <w:spacing w:val="-4"/>
                <w:sz w:val="17"/>
                <w:szCs w:val="17"/>
              </w:rPr>
              <w:t>a</w:t>
            </w:r>
            <w:r w:rsidRPr="00B02444">
              <w:rPr>
                <w:spacing w:val="-4"/>
                <w:sz w:val="17"/>
                <w:szCs w:val="17"/>
              </w:rPr>
              <w:t>je źródeł światła (naturalne i sztuczne) oraz rodzaje wiązek światła (zbieżna, równoległa i rozbieżna)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ilustruje prostoliniowe rozchodzenie się światła w ośrodku jednorodnym; podaje przykłady prostoliniowego biegu promieni światła w </w:t>
            </w:r>
            <w:proofErr w:type="spellStart"/>
            <w:r w:rsidRPr="0080186D">
              <w:rPr>
                <w:sz w:val="17"/>
                <w:szCs w:val="17"/>
              </w:rPr>
              <w:t>ota</w:t>
            </w:r>
            <w:proofErr w:type="spellEnd"/>
            <w:r w:rsidRPr="0080186D">
              <w:rPr>
                <w:sz w:val="17"/>
                <w:szCs w:val="17"/>
              </w:rPr>
              <w:t>- czaj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>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mechanizm powstawania cienia i półcienia jako konsekwencje prostoliniowego rozchodzenia się światła w ośrodku jednorodnym;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daje przykłady powstawania cienia i półcienia w otaczającej rzeczyw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porównuje zjawiska odbicia i rozproszenia światła; podaje prz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kłady odbicia i rozproszenia światła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rozróżnia zwierciadła płaskie i sferyczne (wklęsłe i wypukłe); pod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je przykłady zwierciadeł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pojęciami osi optycznej i promienia krzywizny zwierciadła; wymienia cechy obrazów </w:t>
            </w:r>
            <w:proofErr w:type="spellStart"/>
            <w:r w:rsidRPr="0080186D">
              <w:rPr>
                <w:sz w:val="17"/>
                <w:szCs w:val="17"/>
              </w:rPr>
              <w:t>wytworzo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nych</w:t>
            </w:r>
            <w:proofErr w:type="spellEnd"/>
            <w:r w:rsidRPr="0080186D">
              <w:rPr>
                <w:sz w:val="17"/>
                <w:szCs w:val="17"/>
              </w:rPr>
              <w:t xml:space="preserve"> przez zwierciadła (pozorne lub rzeczywiste, proste lub odwrócone, powiększone, pomniejszone lub tej samej wielkości co przedmiot)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rozróżnia obrazy: rzeczywisty, </w:t>
            </w:r>
            <w:proofErr w:type="spellStart"/>
            <w:r w:rsidRPr="0080186D">
              <w:rPr>
                <w:sz w:val="17"/>
                <w:szCs w:val="17"/>
              </w:rPr>
              <w:t>pozor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lastRenderedPageBreak/>
              <w:t>ny</w:t>
            </w:r>
            <w:proofErr w:type="spellEnd"/>
            <w:r w:rsidRPr="0080186D">
              <w:rPr>
                <w:sz w:val="17"/>
                <w:szCs w:val="17"/>
              </w:rPr>
              <w:t>, prosty, odwrócony, powiększony, pomniejszony, tej samej wielkości co przedmiot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światło lasera jako jedno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 xml:space="preserve">barwne i ilustruje to brakiem </w:t>
            </w:r>
            <w:proofErr w:type="spellStart"/>
            <w:r w:rsidRPr="0080186D">
              <w:rPr>
                <w:sz w:val="17"/>
                <w:szCs w:val="17"/>
              </w:rPr>
              <w:t>rozszcze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pi</w:t>
            </w:r>
            <w:r>
              <w:rPr>
                <w:sz w:val="17"/>
                <w:szCs w:val="17"/>
              </w:rPr>
              <w:t>en</w:t>
            </w:r>
            <w:r w:rsidRPr="0080186D">
              <w:rPr>
                <w:sz w:val="17"/>
                <w:szCs w:val="17"/>
              </w:rPr>
              <w:t>ia</w:t>
            </w:r>
            <w:proofErr w:type="spellEnd"/>
            <w:r w:rsidRPr="0080186D">
              <w:rPr>
                <w:sz w:val="17"/>
                <w:szCs w:val="17"/>
              </w:rPr>
              <w:t xml:space="preserve"> w pryzmacie; porównuje przejście światła jednobarwnego i światła białego przez pryzmat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rozróżnia rodzaje soczewek (skupi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jące i</w:t>
            </w:r>
            <w:r>
              <w:rPr>
                <w:sz w:val="17"/>
                <w:szCs w:val="17"/>
              </w:rPr>
              <w:t xml:space="preserve"> </w:t>
            </w:r>
            <w:r w:rsidRPr="0080186D">
              <w:rPr>
                <w:sz w:val="17"/>
                <w:szCs w:val="17"/>
              </w:rPr>
              <w:t xml:space="preserve">rozpraszające); posługuje się pojęciem osi </w:t>
            </w:r>
            <w:proofErr w:type="spellStart"/>
            <w:r w:rsidRPr="0080186D">
              <w:rPr>
                <w:sz w:val="17"/>
                <w:szCs w:val="17"/>
              </w:rPr>
              <w:t>optycz</w:t>
            </w:r>
            <w:proofErr w:type="spellEnd"/>
            <w:r w:rsidRPr="0080186D">
              <w:rPr>
                <w:sz w:val="17"/>
                <w:szCs w:val="17"/>
              </w:rPr>
              <w:t xml:space="preserve">- </w:t>
            </w:r>
            <w:proofErr w:type="spellStart"/>
            <w:r w:rsidRPr="0080186D">
              <w:rPr>
                <w:sz w:val="17"/>
                <w:szCs w:val="17"/>
              </w:rPr>
              <w:t>nej</w:t>
            </w:r>
            <w:proofErr w:type="spellEnd"/>
            <w:r w:rsidRPr="0080186D">
              <w:rPr>
                <w:sz w:val="17"/>
                <w:szCs w:val="17"/>
              </w:rPr>
              <w:t xml:space="preserve"> soczewki; rozróżnia symbole soczewki skupiaj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>cej i rozpraszającej; podaje przykł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dy soczewek w otaczającej rzecz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wistości oraz przykłady ich wykorz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stania</w:t>
            </w:r>
          </w:p>
          <w:p w:rsidR="00D20C29" w:rsidRPr="00B02444" w:rsidRDefault="00D20C29" w:rsidP="00364DD8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 xml:space="preserve">opisuje bieg promieni ilustrujący powstawanie obrazów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rzeczy</w:t>
            </w:r>
            <w:r>
              <w:rPr>
                <w:spacing w:val="2"/>
                <w:sz w:val="17"/>
                <w:szCs w:val="17"/>
              </w:rPr>
              <w:t>-</w:t>
            </w:r>
            <w:r w:rsidRPr="00B02444">
              <w:rPr>
                <w:spacing w:val="2"/>
                <w:sz w:val="17"/>
                <w:szCs w:val="17"/>
              </w:rPr>
              <w:t>wistych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i pozornych wytwarzanych przez soczewki, znając położenie ogniska</w:t>
            </w:r>
          </w:p>
          <w:p w:rsidR="00D20C29" w:rsidRPr="00B02444" w:rsidRDefault="00D20C29" w:rsidP="00364DD8">
            <w:pPr>
              <w:pStyle w:val="TableParagraph"/>
              <w:numPr>
                <w:ilvl w:val="0"/>
                <w:numId w:val="64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 xml:space="preserve">posługuje się pojęciem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powię</w:t>
            </w:r>
            <w:r>
              <w:rPr>
                <w:spacing w:val="2"/>
                <w:sz w:val="17"/>
                <w:szCs w:val="17"/>
              </w:rPr>
              <w:t>-</w:t>
            </w:r>
            <w:r w:rsidRPr="00B02444">
              <w:rPr>
                <w:spacing w:val="2"/>
                <w:sz w:val="17"/>
                <w:szCs w:val="17"/>
              </w:rPr>
              <w:t>kszenia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obrazu jako ilorazu wysok</w:t>
            </w:r>
            <w:r w:rsidRPr="00B02444">
              <w:rPr>
                <w:spacing w:val="2"/>
                <w:sz w:val="17"/>
                <w:szCs w:val="17"/>
              </w:rPr>
              <w:t>o</w:t>
            </w:r>
            <w:r w:rsidRPr="00B02444">
              <w:rPr>
                <w:spacing w:val="2"/>
                <w:sz w:val="17"/>
                <w:szCs w:val="17"/>
              </w:rPr>
              <w:t>ści obrazu i wysokości przedmiotu</w:t>
            </w:r>
          </w:p>
          <w:p w:rsidR="00D20C29" w:rsidRPr="00B02444" w:rsidRDefault="00D20C29" w:rsidP="00364DD8">
            <w:pPr>
              <w:pStyle w:val="TableParagraph"/>
              <w:numPr>
                <w:ilvl w:val="0"/>
                <w:numId w:val="64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bieg promieni światła i wykazuje przekazywanie energii przez światło,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powstawanie obszarów cienia i półcienia,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bada zjawiska odbicia i 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rozpro-szenia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światła,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obrazy wytwarzane przez zwierciadło płaskie, obse</w:t>
            </w:r>
            <w:r w:rsidRPr="00B02444">
              <w:rPr>
                <w:spacing w:val="2"/>
                <w:sz w:val="17"/>
                <w:szCs w:val="17"/>
              </w:rPr>
              <w:t>r</w:t>
            </w:r>
            <w:r w:rsidRPr="00B02444">
              <w:rPr>
                <w:spacing w:val="2"/>
                <w:sz w:val="17"/>
                <w:szCs w:val="17"/>
              </w:rPr>
              <w:t>wuje obrazy wytwarzane przez zwierciadła sferyczne,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</w:rPr>
              <w:t>-</w:t>
            </w:r>
            <w:r w:rsidRPr="00B02444">
              <w:rPr>
                <w:spacing w:val="2"/>
                <w:sz w:val="17"/>
                <w:szCs w:val="17"/>
              </w:rPr>
              <w:lastRenderedPageBreak/>
              <w:t>barwnego i światła białego przez pryzmat,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bieg promieni równ</w:t>
            </w:r>
            <w:r w:rsidRPr="00B02444">
              <w:rPr>
                <w:spacing w:val="2"/>
                <w:sz w:val="17"/>
                <w:szCs w:val="17"/>
              </w:rPr>
              <w:t>o</w:t>
            </w:r>
            <w:r w:rsidRPr="00B02444">
              <w:rPr>
                <w:spacing w:val="2"/>
                <w:sz w:val="17"/>
                <w:szCs w:val="17"/>
              </w:rPr>
              <w:t>ległych do osi optycznej prz</w:t>
            </w:r>
            <w:r w:rsidRPr="00B02444">
              <w:rPr>
                <w:spacing w:val="2"/>
                <w:sz w:val="17"/>
                <w:szCs w:val="17"/>
              </w:rPr>
              <w:t>e</w:t>
            </w:r>
            <w:r w:rsidRPr="00B02444">
              <w:rPr>
                <w:spacing w:val="2"/>
                <w:sz w:val="17"/>
                <w:szCs w:val="17"/>
              </w:rPr>
              <w:t>chodzących przez soczewki sk</w:t>
            </w:r>
            <w:r w:rsidRPr="00B02444">
              <w:rPr>
                <w:spacing w:val="2"/>
                <w:sz w:val="17"/>
                <w:szCs w:val="17"/>
              </w:rPr>
              <w:t>u</w:t>
            </w:r>
            <w:r w:rsidRPr="00B02444">
              <w:rPr>
                <w:spacing w:val="2"/>
                <w:sz w:val="17"/>
                <w:szCs w:val="17"/>
              </w:rPr>
              <w:t>piającą i rozpraszającą,</w:t>
            </w:r>
          </w:p>
          <w:p w:rsidR="00D20C29" w:rsidRPr="00B02444" w:rsidRDefault="00D20C29" w:rsidP="00364DD8">
            <w:pPr>
              <w:pStyle w:val="TableParagraph"/>
              <w:numPr>
                <w:ilvl w:val="1"/>
                <w:numId w:val="64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obserwuje obrazy wytwarzane przez soczewki skupiające,</w:t>
            </w:r>
          </w:p>
          <w:p w:rsidR="00D20C29" w:rsidRPr="00B02444" w:rsidRDefault="00D20C29" w:rsidP="008168BF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Pr="00B02444">
              <w:rPr>
                <w:sz w:val="17"/>
                <w:szCs w:val="17"/>
              </w:rPr>
              <w:t>orzystając z</w:t>
            </w:r>
            <w:r>
              <w:rPr>
                <w:sz w:val="17"/>
                <w:szCs w:val="17"/>
              </w:rPr>
              <w:t xml:space="preserve"> </w:t>
            </w:r>
            <w:r w:rsidRPr="00B02444">
              <w:rPr>
                <w:sz w:val="17"/>
                <w:szCs w:val="17"/>
              </w:rPr>
              <w:t>ich opisu i</w:t>
            </w:r>
            <w:r>
              <w:rPr>
                <w:sz w:val="17"/>
                <w:szCs w:val="17"/>
              </w:rPr>
              <w:t> </w:t>
            </w:r>
            <w:r w:rsidRPr="00B02444">
              <w:rPr>
                <w:sz w:val="17"/>
                <w:szCs w:val="17"/>
              </w:rPr>
              <w:t xml:space="preserve">przestrzegając zasad </w:t>
            </w:r>
            <w:proofErr w:type="spellStart"/>
            <w:r w:rsidRPr="00B02444">
              <w:rPr>
                <w:sz w:val="17"/>
                <w:szCs w:val="17"/>
              </w:rPr>
              <w:t>bezpie</w:t>
            </w:r>
            <w:r>
              <w:rPr>
                <w:sz w:val="17"/>
                <w:szCs w:val="17"/>
              </w:rPr>
              <w:t>-</w:t>
            </w:r>
            <w:r w:rsidRPr="00B02444">
              <w:rPr>
                <w:sz w:val="17"/>
                <w:szCs w:val="17"/>
              </w:rPr>
              <w:t>czeństwa</w:t>
            </w:r>
            <w:proofErr w:type="spellEnd"/>
            <w:r w:rsidRPr="00B02444">
              <w:rPr>
                <w:sz w:val="17"/>
                <w:szCs w:val="17"/>
              </w:rPr>
              <w:t xml:space="preserve">; opisuje przebieg </w:t>
            </w:r>
            <w:proofErr w:type="spellStart"/>
            <w:r w:rsidRPr="00B02444">
              <w:rPr>
                <w:sz w:val="17"/>
                <w:szCs w:val="17"/>
              </w:rPr>
              <w:t>doświad</w:t>
            </w:r>
            <w:proofErr w:type="spellEnd"/>
            <w:r w:rsidRPr="00B02444">
              <w:rPr>
                <w:sz w:val="17"/>
                <w:szCs w:val="17"/>
              </w:rPr>
              <w:t xml:space="preserve">- </w:t>
            </w:r>
            <w:proofErr w:type="spellStart"/>
            <w:r w:rsidRPr="00B02444">
              <w:rPr>
                <w:sz w:val="17"/>
                <w:szCs w:val="17"/>
              </w:rPr>
              <w:t>czenia</w:t>
            </w:r>
            <w:proofErr w:type="spellEnd"/>
            <w:r w:rsidRPr="00B02444">
              <w:rPr>
                <w:sz w:val="17"/>
                <w:szCs w:val="17"/>
              </w:rPr>
              <w:t xml:space="preserve"> (wskazuje rolę użytych prz</w:t>
            </w:r>
            <w:r w:rsidRPr="00B02444">
              <w:rPr>
                <w:sz w:val="17"/>
                <w:szCs w:val="17"/>
              </w:rPr>
              <w:t>y</w:t>
            </w:r>
            <w:r w:rsidRPr="00B02444">
              <w:rPr>
                <w:sz w:val="17"/>
                <w:szCs w:val="17"/>
              </w:rPr>
              <w:t xml:space="preserve">rządów oraz czynniki istotne i nieistotne dla wyników </w:t>
            </w:r>
            <w:proofErr w:type="spellStart"/>
            <w:r w:rsidRPr="00B02444">
              <w:rPr>
                <w:sz w:val="17"/>
                <w:szCs w:val="17"/>
              </w:rPr>
              <w:t>doświad</w:t>
            </w:r>
            <w:r>
              <w:rPr>
                <w:sz w:val="17"/>
                <w:szCs w:val="17"/>
              </w:rPr>
              <w:t>-</w:t>
            </w:r>
            <w:r w:rsidRPr="00B02444">
              <w:rPr>
                <w:sz w:val="17"/>
                <w:szCs w:val="17"/>
              </w:rPr>
              <w:t>czeń</w:t>
            </w:r>
            <w:proofErr w:type="spellEnd"/>
            <w:r w:rsidRPr="00B02444">
              <w:rPr>
                <w:sz w:val="17"/>
                <w:szCs w:val="17"/>
              </w:rPr>
              <w:t>); formułuje wnioski na podst</w:t>
            </w:r>
            <w:r w:rsidRPr="00B02444">
              <w:rPr>
                <w:sz w:val="17"/>
                <w:szCs w:val="17"/>
              </w:rPr>
              <w:t>a</w:t>
            </w:r>
            <w:r w:rsidRPr="00B02444">
              <w:rPr>
                <w:sz w:val="17"/>
                <w:szCs w:val="17"/>
              </w:rPr>
              <w:t>wie wyników doświadczenia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4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wyodrębnia z tekstów, tabel i </w:t>
            </w:r>
            <w:proofErr w:type="spellStart"/>
            <w:r w:rsidRPr="0080186D">
              <w:rPr>
                <w:sz w:val="17"/>
                <w:szCs w:val="17"/>
              </w:rPr>
              <w:t>ilu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stracji</w:t>
            </w:r>
            <w:proofErr w:type="spellEnd"/>
            <w:r w:rsidRPr="0080186D">
              <w:rPr>
                <w:sz w:val="17"/>
                <w:szCs w:val="17"/>
              </w:rPr>
              <w:t xml:space="preserve"> informacje kluczowe dla op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sywanego zjawiska lub problemu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4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współpracuje w zespole podczas przeprowadzania obserwacji i doświadczeń, przestrzegając zasad bezpieczeństwa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4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rozchodzenie się światła w ośrodku jednorodnym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światło jako rodzaj fal elektromagn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tycznych; podaje przedział długości fal świetlnych oraz przybliżoną wartość prędk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ści światła w próżni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przedstawia na schematycznym rysunku powstawanie cienia i półcienia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zjawiska zaćmienia Słońca i Księżyca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pojęciami: kąta padania, kąta odbicia i normalnej do opisu zjawiska odb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cia światła od powierzchni płaskiej; opisuje związek między kątem padania a kątem odbicia; podaje i stosuje prawo odbicia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zjawisko odbicia światła od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wierzchni chropowatej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bieg promieni wychodzących z punktu w różnych kierunkach, a następnie odbitych od zwierciadła płaskiego i zwierciadeł sferycznych; opisuje i ilustruje zjawisko odbicia od powierzchni sferycznej</w:t>
            </w:r>
          </w:p>
          <w:p w:rsidR="00D20C29" w:rsidRPr="00BB3E18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</w:rPr>
            </w:pPr>
            <w:r w:rsidRPr="00BB3E18">
              <w:rPr>
                <w:spacing w:val="-2"/>
                <w:sz w:val="17"/>
                <w:szCs w:val="17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skupianie się promieni w zwierciadle wklęsłym; posługuje się pojęciami ogniska i ogniskowej zwierciadła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podaje przykłady wykorzystania zwierciadeł w otaczającej rzeczywistości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opisuje i konstruuje graficznie bieg promieni ilustrujący powstawanie obrazów </w:t>
            </w:r>
            <w:proofErr w:type="spellStart"/>
            <w:r w:rsidRPr="0080186D">
              <w:rPr>
                <w:sz w:val="17"/>
                <w:szCs w:val="17"/>
              </w:rPr>
              <w:t>rzeczy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wistych</w:t>
            </w:r>
            <w:proofErr w:type="spellEnd"/>
            <w:r w:rsidRPr="0080186D">
              <w:rPr>
                <w:sz w:val="17"/>
                <w:szCs w:val="17"/>
              </w:rPr>
              <w:t xml:space="preserve"> i pozornych wytwarzanych przez </w:t>
            </w:r>
            <w:r w:rsidRPr="0080186D">
              <w:rPr>
                <w:sz w:val="17"/>
                <w:szCs w:val="17"/>
              </w:rPr>
              <w:lastRenderedPageBreak/>
              <w:t>zwierciadła sferyczne, znając położenie ogniska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obrazy wytwarzane przez zwierci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dła sferyczne (podaje trzy cechy obrazu)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pojęciem powiększenia obrazu jako ilorazu wysokości obrazu i wysokości przedmiotu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jakościowo zjawisko załamania świ</w:t>
            </w:r>
            <w:r w:rsidRPr="0080186D">
              <w:rPr>
                <w:sz w:val="17"/>
                <w:szCs w:val="17"/>
              </w:rPr>
              <w:t>a</w:t>
            </w:r>
            <w:r w:rsidRPr="0080186D">
              <w:rPr>
                <w:sz w:val="17"/>
                <w:szCs w:val="17"/>
              </w:rPr>
              <w:t>tła na granicy dwóch ośrodków różniących się prędkością rozchodzenia się światła; wskazuje kierunek załamania; posługuje się pojęciem kąta załamania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podaje i stosuje prawo załamania światła (jakościowo)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7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światło białe jako mieszaninę barw; ilustruje to rozszczepieniem światła w pryzmacie; podaje inne przykłady rozs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>czepienia światła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i ilustruje bieg promieni równoległych do osi optycznej przechodzących przez s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czewki skupiającą i rozpraszającą, posług</w:t>
            </w:r>
            <w:r w:rsidRPr="0080186D">
              <w:rPr>
                <w:sz w:val="17"/>
                <w:szCs w:val="17"/>
              </w:rPr>
              <w:t>u</w:t>
            </w:r>
            <w:r w:rsidRPr="0080186D">
              <w:rPr>
                <w:sz w:val="17"/>
                <w:szCs w:val="17"/>
              </w:rPr>
              <w:t xml:space="preserve">jąc się pojęciami ogniska i ogni- </w:t>
            </w:r>
            <w:proofErr w:type="spellStart"/>
            <w:r w:rsidRPr="0080186D">
              <w:rPr>
                <w:sz w:val="17"/>
                <w:szCs w:val="17"/>
              </w:rPr>
              <w:t>skowej</w:t>
            </w:r>
            <w:proofErr w:type="spellEnd"/>
            <w:r w:rsidRPr="0080186D">
              <w:rPr>
                <w:sz w:val="17"/>
                <w:szCs w:val="17"/>
              </w:rPr>
              <w:t>; ro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>różnia ogniska rzeczywiste i pozorne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wyjaśnia i stosuje odwracalność biegu pr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mieni świetlnych (stwierdza np., że promi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nie wychodzące z ogniska po załamaniu w soczewce skupiającej tworzą wiązkę promieni równoległych do osi optycznej)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rysuje konstrukcyjnie obrazy wytworzone przez soczewki; rozróżnia obrazy: rzeczyw</w:t>
            </w:r>
            <w:r w:rsidRPr="0080186D">
              <w:rPr>
                <w:sz w:val="17"/>
                <w:szCs w:val="17"/>
              </w:rPr>
              <w:t>i</w:t>
            </w:r>
            <w:r w:rsidRPr="0080186D">
              <w:rPr>
                <w:sz w:val="17"/>
                <w:szCs w:val="17"/>
              </w:rPr>
              <w:t>ste, pozorne, proste, odwrócone; porównuje wielkość przedmiotu z wielkością obrazu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obrazy wytworzone przez soczewki (wymienia trzy cechy obrazu); określa rodzaj obrazu w zależności od odległości prze</w:t>
            </w:r>
            <w:r w:rsidRPr="0080186D">
              <w:rPr>
                <w:sz w:val="17"/>
                <w:szCs w:val="17"/>
              </w:rPr>
              <w:t>d</w:t>
            </w:r>
            <w:r w:rsidRPr="0080186D">
              <w:rPr>
                <w:sz w:val="17"/>
                <w:szCs w:val="17"/>
              </w:rPr>
              <w:t>miotu od soczewki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budowę oka oraz powstawanie obrazu na siatkówce, korzystając ze sch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lastRenderedPageBreak/>
              <w:t xml:space="preserve">matycznego rysunku </w:t>
            </w:r>
            <w:proofErr w:type="spellStart"/>
            <w:r w:rsidRPr="0080186D">
              <w:rPr>
                <w:sz w:val="17"/>
                <w:szCs w:val="17"/>
              </w:rPr>
              <w:t>przedstawia</w:t>
            </w:r>
            <w:r>
              <w:rPr>
                <w:sz w:val="17"/>
                <w:szCs w:val="17"/>
              </w:rPr>
              <w:t>-</w:t>
            </w:r>
            <w:r w:rsidRPr="0080186D">
              <w:rPr>
                <w:sz w:val="17"/>
                <w:szCs w:val="17"/>
              </w:rPr>
              <w:t>jącego</w:t>
            </w:r>
            <w:proofErr w:type="spellEnd"/>
            <w:r w:rsidRPr="0080186D">
              <w:rPr>
                <w:sz w:val="17"/>
                <w:szCs w:val="17"/>
              </w:rPr>
              <w:t xml:space="preserve"> budowę oka; posługuje się pojęciem ak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modacji oka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posługuje się pojęciami krótkowzroczności i dalekowzroczności; opisuje rolę soczewek w korygowaniu tych wad wzroku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demonstruje zjawisko prostoliniowego ro</w:t>
            </w:r>
            <w:r w:rsidRPr="0080186D">
              <w:rPr>
                <w:sz w:val="17"/>
                <w:szCs w:val="17"/>
              </w:rPr>
              <w:t>z</w:t>
            </w:r>
            <w:r w:rsidRPr="0080186D">
              <w:rPr>
                <w:sz w:val="17"/>
                <w:szCs w:val="17"/>
              </w:rPr>
              <w:t>chodzenia się światła,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skupia równoległą wiązką światła za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mocą zwierciadła wklęsłego i wyznacza jej ognisko,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demonstruje powstawanie obrazów za pomocą </w:t>
            </w:r>
            <w:proofErr w:type="spellStart"/>
            <w:r w:rsidRPr="0080186D">
              <w:rPr>
                <w:sz w:val="17"/>
                <w:szCs w:val="17"/>
              </w:rPr>
              <w:t>zwier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ciadeł</w:t>
            </w:r>
            <w:proofErr w:type="spellEnd"/>
            <w:r w:rsidRPr="0080186D">
              <w:rPr>
                <w:sz w:val="17"/>
                <w:szCs w:val="17"/>
              </w:rPr>
              <w:t xml:space="preserve"> sferycznych,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demonstruje zjawisko załamania światła na granicy ośrodków,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demonstruje rozszczepienie światła w pryzmacie,</w:t>
            </w:r>
          </w:p>
          <w:p w:rsidR="00D20C29" w:rsidRPr="0080186D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demonstruje powstawanie obrazów za pomocą soczewek,</w:t>
            </w:r>
          </w:p>
          <w:p w:rsidR="00D20C29" w:rsidRDefault="00D20C29" w:rsidP="00364DD8">
            <w:pPr>
              <w:pStyle w:val="TableParagraph"/>
              <w:numPr>
                <w:ilvl w:val="1"/>
                <w:numId w:val="63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</w:rPr>
            </w:pPr>
            <w:r w:rsidRPr="00B02444">
              <w:rPr>
                <w:sz w:val="17"/>
                <w:szCs w:val="17"/>
              </w:rPr>
              <w:t xml:space="preserve">otrzymuje za pomocą soczewki </w:t>
            </w:r>
            <w:proofErr w:type="spellStart"/>
            <w:r w:rsidRPr="00B02444">
              <w:rPr>
                <w:sz w:val="17"/>
                <w:szCs w:val="17"/>
              </w:rPr>
              <w:t>skupiają</w:t>
            </w:r>
            <w:r>
              <w:rPr>
                <w:sz w:val="17"/>
                <w:szCs w:val="17"/>
              </w:rPr>
              <w:t>-</w:t>
            </w:r>
            <w:r w:rsidRPr="00B02444">
              <w:rPr>
                <w:sz w:val="17"/>
                <w:szCs w:val="17"/>
              </w:rPr>
              <w:t>cej</w:t>
            </w:r>
            <w:proofErr w:type="spellEnd"/>
            <w:r w:rsidRPr="00B02444">
              <w:rPr>
                <w:sz w:val="17"/>
                <w:szCs w:val="17"/>
              </w:rPr>
              <w:t xml:space="preserve"> ostre obrazy przedmiotu na ekranie,</w:t>
            </w:r>
          </w:p>
          <w:p w:rsidR="00D20C29" w:rsidRPr="00B02444" w:rsidRDefault="00D20C29" w:rsidP="008168BF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</w:rPr>
            </w:pPr>
            <w:r w:rsidRPr="00B02444">
              <w:rPr>
                <w:sz w:val="17"/>
                <w:szCs w:val="17"/>
              </w:rPr>
              <w:t>przestrzegając zasad bezpieczeństwa; wskazuje rolę użytych przyrządów oraz czy</w:t>
            </w:r>
            <w:r w:rsidRPr="00B02444">
              <w:rPr>
                <w:sz w:val="17"/>
                <w:szCs w:val="17"/>
              </w:rPr>
              <w:t>n</w:t>
            </w:r>
            <w:r w:rsidRPr="00B02444">
              <w:rPr>
                <w:sz w:val="17"/>
                <w:szCs w:val="17"/>
              </w:rPr>
              <w:t>niki istotne i nieistotne dla wyników d</w:t>
            </w:r>
            <w:r w:rsidRPr="00B02444">
              <w:rPr>
                <w:sz w:val="17"/>
                <w:szCs w:val="17"/>
              </w:rPr>
              <w:t>o</w:t>
            </w:r>
            <w:r w:rsidRPr="00B02444">
              <w:rPr>
                <w:sz w:val="17"/>
                <w:szCs w:val="17"/>
              </w:rPr>
              <w:t>świadczeń; formułuje wnioski na podstawie tych wyników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</w:rPr>
            </w:pPr>
            <w:r w:rsidRPr="0005791D">
              <w:rPr>
                <w:spacing w:val="4"/>
                <w:sz w:val="17"/>
                <w:szCs w:val="17"/>
              </w:rPr>
              <w:t>wskazuje prędkość światła jako maks</w:t>
            </w:r>
            <w:r w:rsidRPr="0005791D">
              <w:rPr>
                <w:spacing w:val="4"/>
                <w:sz w:val="17"/>
                <w:szCs w:val="17"/>
              </w:rPr>
              <w:t>y</w:t>
            </w:r>
            <w:r w:rsidRPr="0005791D">
              <w:rPr>
                <w:spacing w:val="4"/>
                <w:sz w:val="17"/>
                <w:szCs w:val="17"/>
              </w:rPr>
              <w:t>malną prędkość przepływu informacji; porównuje wartości prędkości światła w różnych ośrodkach przezroczystych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</w:rPr>
            </w:pPr>
            <w:r w:rsidRPr="0005791D">
              <w:rPr>
                <w:spacing w:val="4"/>
                <w:sz w:val="17"/>
                <w:szCs w:val="17"/>
              </w:rPr>
              <w:t>wyjaśnia mechanizm zjawisk zaćmienia Słońca i Księżyca, korzystając ze sch</w:t>
            </w:r>
            <w:r w:rsidRPr="0005791D">
              <w:rPr>
                <w:spacing w:val="4"/>
                <w:sz w:val="17"/>
                <w:szCs w:val="17"/>
              </w:rPr>
              <w:t>e</w:t>
            </w:r>
            <w:r w:rsidRPr="0005791D">
              <w:rPr>
                <w:spacing w:val="4"/>
                <w:sz w:val="17"/>
                <w:szCs w:val="17"/>
              </w:rPr>
              <w:t xml:space="preserve">matycznych rysunków </w:t>
            </w:r>
            <w:proofErr w:type="spellStart"/>
            <w:r w:rsidRPr="0005791D">
              <w:rPr>
                <w:spacing w:val="4"/>
                <w:sz w:val="17"/>
                <w:szCs w:val="17"/>
              </w:rPr>
              <w:t>przedsta</w:t>
            </w:r>
            <w:r>
              <w:rPr>
                <w:spacing w:val="4"/>
                <w:sz w:val="17"/>
                <w:szCs w:val="17"/>
              </w:rPr>
              <w:t>-</w:t>
            </w:r>
            <w:r w:rsidRPr="0005791D">
              <w:rPr>
                <w:spacing w:val="4"/>
                <w:sz w:val="17"/>
                <w:szCs w:val="17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</w:rPr>
              <w:t xml:space="preserve"> te zjawiska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 i przeprowadza doświadczenie potwierdzające równość kątów padania i odbicia; wskazuje czynniki istotne i nieistotne dla wyników doświadczenia; prezentuje i krytycznie ocenia wyniki d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świadczenia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 bieg promieni odbitych od zwierciadła wypukłego; posługuje się p</w:t>
            </w:r>
            <w:r w:rsidRPr="0080186D">
              <w:rPr>
                <w:sz w:val="17"/>
                <w:szCs w:val="17"/>
              </w:rPr>
              <w:t>o</w:t>
            </w:r>
            <w:r w:rsidRPr="0080186D">
              <w:rPr>
                <w:sz w:val="17"/>
                <w:szCs w:val="17"/>
              </w:rPr>
              <w:t>jęciem ogniska pozornego zwierciadła wypukłego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05791D">
              <w:rPr>
                <w:sz w:val="17"/>
                <w:szCs w:val="17"/>
              </w:rPr>
              <w:t>podaje i stosuje związek ogniskowej z promieniem krzywizny (w przybliżeniu</w:t>
            </w:r>
            <w:r w:rsidRPr="0005791D">
              <w:rPr>
                <w:sz w:val="17"/>
                <w:szCs w:val="17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∙r</m:t>
              </m:r>
            </m:oMath>
            <w:r w:rsidRPr="0005791D">
              <w:rPr>
                <w:sz w:val="17"/>
                <w:szCs w:val="17"/>
              </w:rPr>
              <w:t>); wyjaśnia i stosuje odwracalność biegu promieni świetlnych (stwierdza np., że promienie wychodzące</w:t>
            </w:r>
            <w:r>
              <w:rPr>
                <w:sz w:val="17"/>
                <w:szCs w:val="17"/>
              </w:rPr>
              <w:t xml:space="preserve"> </w:t>
            </w:r>
            <w:r w:rsidRPr="0005791D">
              <w:rPr>
                <w:sz w:val="17"/>
                <w:szCs w:val="17"/>
              </w:rPr>
              <w:t>z ogniska po odbiciu od zwierciadła tworzą wiązkę promieni równoległych do osi optycznej)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przewiduje rodzaj i położenie obrazu w</w:t>
            </w:r>
            <w:r w:rsidRPr="0080186D">
              <w:rPr>
                <w:sz w:val="17"/>
                <w:szCs w:val="17"/>
              </w:rPr>
              <w:t>y</w:t>
            </w:r>
            <w:r w:rsidRPr="0080186D">
              <w:rPr>
                <w:sz w:val="17"/>
                <w:szCs w:val="17"/>
              </w:rPr>
              <w:t>twarzanego przez zwierciadła sferyczne w zależności od odległości przedmiotu od zwierciadła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</w:rPr>
            </w:pPr>
            <w:r w:rsidRPr="0005791D">
              <w:rPr>
                <w:sz w:val="17"/>
                <w:szCs w:val="17"/>
              </w:rPr>
              <w:t>posługuje się pojęciem powiększenia o</w:t>
            </w:r>
            <w:r w:rsidRPr="0005791D">
              <w:rPr>
                <w:sz w:val="17"/>
                <w:szCs w:val="17"/>
              </w:rPr>
              <w:t>b</w:t>
            </w:r>
            <w:r w:rsidRPr="0005791D">
              <w:rPr>
                <w:sz w:val="17"/>
                <w:szCs w:val="17"/>
              </w:rPr>
              <w:t>razu jako ilorazu odległości obrazu od zwierciadła i odległości przedmiotu od zwierciadła; podaje i stosuje wzory na p</w:t>
            </w:r>
            <w:r w:rsidRPr="0005791D">
              <w:rPr>
                <w:sz w:val="17"/>
                <w:szCs w:val="17"/>
              </w:rPr>
              <w:t>o</w:t>
            </w:r>
            <w:r w:rsidRPr="0005791D">
              <w:rPr>
                <w:sz w:val="17"/>
                <w:szCs w:val="17"/>
              </w:rPr>
              <w:t xml:space="preserve">większenie obrazu 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</w:rPr>
              <w:t>)</w:t>
            </w:r>
            <w:r w:rsidRPr="0005791D">
              <w:rPr>
                <w:i/>
                <w:sz w:val="17"/>
                <w:szCs w:val="17"/>
              </w:rPr>
              <w:t>;</w:t>
            </w:r>
            <w:r w:rsidRPr="0005791D">
              <w:rPr>
                <w:sz w:val="17"/>
                <w:szCs w:val="17"/>
              </w:rPr>
              <w:t xml:space="preserve"> wyj</w:t>
            </w:r>
            <w:r w:rsidRPr="0005791D">
              <w:rPr>
                <w:sz w:val="17"/>
                <w:szCs w:val="17"/>
              </w:rPr>
              <w:t>a</w:t>
            </w:r>
            <w:r w:rsidRPr="0005791D">
              <w:rPr>
                <w:sz w:val="17"/>
                <w:szCs w:val="17"/>
              </w:rPr>
              <w:lastRenderedPageBreak/>
              <w:t xml:space="preserve">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</w:t>
            </w:r>
            <w:r>
              <w:rPr>
                <w:rFonts w:ascii="Cambria Math" w:hAnsi="Cambria Math"/>
                <w:i/>
                <w:sz w:val="17"/>
                <w:szCs w:val="17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</w:rPr>
              <w:t>&gt; 1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05791D">
              <w:rPr>
                <w:sz w:val="17"/>
                <w:szCs w:val="17"/>
              </w:rPr>
              <w:t>wyjaśnia mechanizm rozszczepienia świ</w:t>
            </w:r>
            <w:r w:rsidRPr="0005791D">
              <w:rPr>
                <w:sz w:val="17"/>
                <w:szCs w:val="17"/>
              </w:rPr>
              <w:t>a</w:t>
            </w:r>
            <w:r w:rsidRPr="0005791D">
              <w:rPr>
                <w:sz w:val="17"/>
                <w:szCs w:val="17"/>
              </w:rPr>
              <w:t>tła w pryzmacie, posługując się związkiem między prędkością światła a długością fali świetlnej w różnych ośrodkach i odwołując się do widma światła białego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 zjawisko powstawania tęczy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</w:rPr>
            </w:pPr>
            <w:r w:rsidRPr="0005791D">
              <w:rPr>
                <w:spacing w:val="-4"/>
                <w:position w:val="5"/>
                <w:sz w:val="12"/>
                <w:szCs w:val="17"/>
              </w:rPr>
              <w:t>R</w:t>
            </w:r>
            <w:r w:rsidRPr="0005791D">
              <w:rPr>
                <w:spacing w:val="-4"/>
                <w:sz w:val="17"/>
                <w:szCs w:val="17"/>
              </w:rPr>
              <w:t xml:space="preserve">posługuje się pojęciem zdolności </w:t>
            </w:r>
            <w:proofErr w:type="spellStart"/>
            <w:r w:rsidRPr="0005791D">
              <w:rPr>
                <w:spacing w:val="-4"/>
                <w:sz w:val="17"/>
                <w:szCs w:val="17"/>
              </w:rPr>
              <w:t>sku</w:t>
            </w:r>
            <w:r>
              <w:rPr>
                <w:spacing w:val="-4"/>
                <w:sz w:val="17"/>
                <w:szCs w:val="17"/>
              </w:rPr>
              <w:t>-</w:t>
            </w:r>
            <w:r w:rsidRPr="0005791D">
              <w:rPr>
                <w:spacing w:val="-4"/>
                <w:sz w:val="17"/>
                <w:szCs w:val="17"/>
              </w:rPr>
              <w:t>piającej</w:t>
            </w:r>
            <w:proofErr w:type="spellEnd"/>
            <w:r w:rsidRPr="0005791D">
              <w:rPr>
                <w:spacing w:val="-4"/>
                <w:sz w:val="17"/>
                <w:szCs w:val="17"/>
              </w:rPr>
              <w:t xml:space="preserve">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</w:rPr>
              <w:t>1 D</w:t>
            </w:r>
            <w:r w:rsidRPr="0005791D">
              <w:rPr>
                <w:spacing w:val="-4"/>
                <w:sz w:val="17"/>
                <w:szCs w:val="17"/>
              </w:rPr>
              <w:t>)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05791D">
              <w:rPr>
                <w:sz w:val="17"/>
                <w:szCs w:val="17"/>
              </w:rPr>
              <w:t>posługuje się pojęciem powiększenia o</w:t>
            </w:r>
            <w:r w:rsidRPr="0005791D">
              <w:rPr>
                <w:sz w:val="17"/>
                <w:szCs w:val="17"/>
              </w:rPr>
              <w:t>b</w:t>
            </w:r>
            <w:r w:rsidRPr="0005791D">
              <w:rPr>
                <w:sz w:val="17"/>
                <w:szCs w:val="17"/>
              </w:rPr>
              <w:t>razu jako ilorazu odległości obrazu od s</w:t>
            </w:r>
            <w:r w:rsidRPr="0005791D">
              <w:rPr>
                <w:sz w:val="17"/>
                <w:szCs w:val="17"/>
              </w:rPr>
              <w:t>o</w:t>
            </w:r>
            <w:r w:rsidRPr="0005791D">
              <w:rPr>
                <w:sz w:val="17"/>
                <w:szCs w:val="17"/>
              </w:rPr>
              <w:t>czewki i odległości przedmiotu od s</w:t>
            </w:r>
            <w:r w:rsidRPr="0005791D">
              <w:rPr>
                <w:sz w:val="17"/>
                <w:szCs w:val="17"/>
              </w:rPr>
              <w:t>o</w:t>
            </w:r>
            <w:r w:rsidRPr="0005791D">
              <w:rPr>
                <w:sz w:val="17"/>
                <w:szCs w:val="17"/>
              </w:rPr>
              <w:t>czewki; podaje i stosuje wzory na powię</w:t>
            </w:r>
            <w:r w:rsidRPr="0005791D">
              <w:rPr>
                <w:sz w:val="17"/>
                <w:szCs w:val="17"/>
              </w:rPr>
              <w:t>k</w:t>
            </w:r>
            <w:r w:rsidRPr="0005791D">
              <w:rPr>
                <w:sz w:val="17"/>
                <w:szCs w:val="17"/>
              </w:rPr>
              <w:t>s</w:t>
            </w:r>
            <w:bookmarkStart w:id="0" w:name="_GoBack"/>
            <w:bookmarkEnd w:id="0"/>
            <w:r w:rsidRPr="0005791D">
              <w:rPr>
                <w:sz w:val="17"/>
                <w:szCs w:val="17"/>
              </w:rPr>
              <w:t xml:space="preserve">zenie obrazu 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</w:rPr>
              <w:t>)</w:t>
            </w:r>
            <w:r w:rsidRPr="0005791D">
              <w:rPr>
                <w:i/>
                <w:sz w:val="17"/>
                <w:szCs w:val="17"/>
              </w:rPr>
              <w:t>;</w:t>
            </w:r>
            <w:r w:rsidRPr="0005791D">
              <w:rPr>
                <w:sz w:val="17"/>
                <w:szCs w:val="17"/>
              </w:rPr>
              <w:t xml:space="preserve">  stwierdza,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 </w:t>
            </w:r>
            <w:r w:rsidRPr="0005791D">
              <w:rPr>
                <w:rFonts w:ascii="Cambria Math" w:hAnsi="Cambria Math"/>
                <w:sz w:val="17"/>
                <w:szCs w:val="17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</w:rPr>
              <w:t>&gt; 1</w:t>
            </w:r>
            <w:r w:rsidRPr="0005791D">
              <w:rPr>
                <w:sz w:val="17"/>
                <w:szCs w:val="17"/>
              </w:rPr>
              <w:t>; porównuje obrazy w zależności od odległości przedmiotu od soczewki skupiającej i rodzaju soczewki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przewiduje rodzaj i położenie obrazu wy- tworzonego przez soczewki w zależności od odległości przedmiotu od soczewki, znając położenie ogniska (i odwrotnie)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posługuje się pojęciami astygmatyzmu i da</w:t>
            </w:r>
            <w:r>
              <w:rPr>
                <w:sz w:val="17"/>
                <w:szCs w:val="17"/>
              </w:rPr>
              <w:t>l</w:t>
            </w:r>
            <w:r w:rsidRPr="0080186D">
              <w:rPr>
                <w:sz w:val="17"/>
                <w:szCs w:val="17"/>
              </w:rPr>
              <w:t>tonizmu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(lub problemy) ba</w:t>
            </w:r>
            <w:r w:rsidRPr="0080186D">
              <w:rPr>
                <w:sz w:val="17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 xml:space="preserve">dziej złożone dotyczące treści rozdziału </w:t>
            </w:r>
            <w:r w:rsidRPr="0080186D">
              <w:rPr>
                <w:i/>
                <w:sz w:val="17"/>
                <w:szCs w:val="17"/>
              </w:rPr>
              <w:t>Optyka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</w:rPr>
              <w:t xml:space="preserve">Optyka </w:t>
            </w:r>
            <w:r w:rsidRPr="0080186D">
              <w:rPr>
                <w:sz w:val="17"/>
                <w:szCs w:val="17"/>
              </w:rPr>
              <w:t xml:space="preserve">(w tym tekstu: </w:t>
            </w:r>
            <w:r w:rsidRPr="0080186D">
              <w:rPr>
                <w:i/>
                <w:sz w:val="17"/>
                <w:szCs w:val="17"/>
              </w:rPr>
              <w:t>Zastos</w:t>
            </w:r>
            <w:r w:rsidRPr="0080186D">
              <w:rPr>
                <w:i/>
                <w:sz w:val="17"/>
                <w:szCs w:val="17"/>
              </w:rPr>
              <w:t>o</w:t>
            </w:r>
            <w:r w:rsidRPr="0080186D">
              <w:rPr>
                <w:i/>
                <w:sz w:val="17"/>
                <w:szCs w:val="17"/>
              </w:rPr>
              <w:t xml:space="preserve">wanie prawa odbicia i prawa załamania światła </w:t>
            </w:r>
            <w:r w:rsidRPr="0080186D">
              <w:rPr>
                <w:sz w:val="17"/>
                <w:szCs w:val="17"/>
              </w:rPr>
              <w:t>zamieszczonego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20C29" w:rsidRPr="0080186D" w:rsidRDefault="00D20C29" w:rsidP="008168BF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</w:rPr>
            </w:pPr>
            <w:r w:rsidRPr="0005791D">
              <w:rPr>
                <w:spacing w:val="-8"/>
                <w:position w:val="5"/>
                <w:sz w:val="12"/>
                <w:szCs w:val="17"/>
              </w:rPr>
              <w:t>R</w:t>
            </w:r>
            <w:r w:rsidRPr="0005791D">
              <w:rPr>
                <w:spacing w:val="-8"/>
                <w:sz w:val="17"/>
                <w:szCs w:val="17"/>
              </w:rPr>
              <w:t xml:space="preserve">opisuje zagadkowe zjawiska </w:t>
            </w:r>
            <w:proofErr w:type="spellStart"/>
            <w:r w:rsidRPr="0005791D">
              <w:rPr>
                <w:spacing w:val="-8"/>
                <w:sz w:val="17"/>
                <w:szCs w:val="17"/>
              </w:rPr>
              <w:t>opty</w:t>
            </w:r>
            <w:r>
              <w:rPr>
                <w:spacing w:val="-8"/>
                <w:sz w:val="17"/>
                <w:szCs w:val="17"/>
              </w:rPr>
              <w:t>-</w:t>
            </w:r>
            <w:r w:rsidRPr="0005791D">
              <w:rPr>
                <w:spacing w:val="-8"/>
                <w:sz w:val="17"/>
                <w:szCs w:val="17"/>
              </w:rPr>
              <w:t>czne</w:t>
            </w:r>
            <w:proofErr w:type="spellEnd"/>
            <w:r w:rsidRPr="0005791D">
              <w:rPr>
                <w:spacing w:val="-8"/>
                <w:sz w:val="17"/>
                <w:szCs w:val="17"/>
              </w:rPr>
              <w:t xml:space="preserve"> występujące w przyrodzie (np.</w:t>
            </w:r>
            <w:r>
              <w:rPr>
                <w:spacing w:val="-8"/>
                <w:sz w:val="17"/>
                <w:szCs w:val="17"/>
              </w:rPr>
              <w:t> </w:t>
            </w:r>
            <w:r w:rsidRPr="0005791D">
              <w:rPr>
                <w:spacing w:val="-8"/>
                <w:sz w:val="17"/>
                <w:szCs w:val="17"/>
              </w:rPr>
              <w:t xml:space="preserve">miraże, błękit nieba, widmo </w:t>
            </w:r>
            <w:proofErr w:type="spellStart"/>
            <w:r w:rsidRPr="0005791D">
              <w:rPr>
                <w:spacing w:val="-8"/>
                <w:sz w:val="17"/>
                <w:szCs w:val="17"/>
              </w:rPr>
              <w:t>Brockenu</w:t>
            </w:r>
            <w:proofErr w:type="spellEnd"/>
            <w:r w:rsidRPr="0005791D">
              <w:rPr>
                <w:spacing w:val="-8"/>
                <w:sz w:val="17"/>
                <w:szCs w:val="17"/>
              </w:rPr>
              <w:t>, halo)</w:t>
            </w:r>
          </w:p>
          <w:p w:rsidR="00D20C29" w:rsidRPr="0005791D" w:rsidRDefault="00D20C29" w:rsidP="00364DD8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</w:rPr>
            </w:pPr>
            <w:r w:rsidRPr="0005791D">
              <w:rPr>
                <w:spacing w:val="-8"/>
                <w:position w:val="5"/>
                <w:sz w:val="12"/>
                <w:szCs w:val="17"/>
              </w:rPr>
              <w:t>R</w:t>
            </w:r>
            <w:r w:rsidRPr="0005791D">
              <w:rPr>
                <w:spacing w:val="-8"/>
                <w:sz w:val="17"/>
                <w:szCs w:val="17"/>
              </w:rPr>
              <w:t xml:space="preserve">opisuje wykorzystanie zwierciadeł i soczewek w przyrządach </w:t>
            </w:r>
            <w:proofErr w:type="spellStart"/>
            <w:r w:rsidRPr="0005791D">
              <w:rPr>
                <w:spacing w:val="-8"/>
                <w:sz w:val="17"/>
                <w:szCs w:val="17"/>
              </w:rPr>
              <w:t>opty</w:t>
            </w:r>
            <w:r>
              <w:rPr>
                <w:spacing w:val="-8"/>
                <w:sz w:val="17"/>
                <w:szCs w:val="17"/>
              </w:rPr>
              <w:t>-</w:t>
            </w:r>
            <w:r w:rsidRPr="0005791D">
              <w:rPr>
                <w:spacing w:val="-8"/>
                <w:sz w:val="17"/>
                <w:szCs w:val="17"/>
              </w:rPr>
              <w:t>cznych</w:t>
            </w:r>
            <w:proofErr w:type="spellEnd"/>
            <w:r w:rsidRPr="0005791D">
              <w:rPr>
                <w:spacing w:val="-8"/>
                <w:sz w:val="17"/>
                <w:szCs w:val="17"/>
              </w:rPr>
              <w:t xml:space="preserve"> (np. mikroskopie, lunecie)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rozwiązuje zadania złożone, ni</w:t>
            </w:r>
            <w:r w:rsidRPr="0080186D">
              <w:rPr>
                <w:sz w:val="17"/>
                <w:szCs w:val="17"/>
              </w:rPr>
              <w:t>e</w:t>
            </w:r>
            <w:r w:rsidRPr="0080186D">
              <w:rPr>
                <w:sz w:val="17"/>
                <w:szCs w:val="17"/>
              </w:rPr>
              <w:t>typowe (lub problemy), dotycz</w:t>
            </w:r>
            <w:r w:rsidRPr="0080186D">
              <w:rPr>
                <w:sz w:val="17"/>
                <w:szCs w:val="17"/>
              </w:rPr>
              <w:t>ą</w:t>
            </w:r>
            <w:r w:rsidRPr="0080186D">
              <w:rPr>
                <w:sz w:val="17"/>
                <w:szCs w:val="17"/>
              </w:rPr>
              <w:t xml:space="preserve">ce treści rozdziału </w:t>
            </w:r>
            <w:r w:rsidRPr="0080186D">
              <w:rPr>
                <w:i/>
                <w:sz w:val="17"/>
                <w:szCs w:val="17"/>
              </w:rPr>
              <w:t>Optyka</w:t>
            </w:r>
          </w:p>
          <w:p w:rsidR="00D20C29" w:rsidRPr="0080186D" w:rsidRDefault="00D20C29" w:rsidP="00364DD8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</w:rPr>
              <w:t>Optyka</w:t>
            </w:r>
          </w:p>
        </w:tc>
      </w:tr>
    </w:tbl>
    <w:p w:rsidR="00D20C29" w:rsidRPr="00D20C29" w:rsidRDefault="00D20C29" w:rsidP="00D20C29">
      <w:pPr>
        <w:spacing w:line="235" w:lineRule="auto"/>
        <w:jc w:val="both"/>
        <w:rPr>
          <w:sz w:val="17"/>
          <w:lang w:val="pl-PL"/>
        </w:rPr>
        <w:sectPr w:rsidR="00D20C29" w:rsidRPr="00D20C29" w:rsidSect="00885EEE">
          <w:headerReference w:type="default" r:id="rId17"/>
          <w:footerReference w:type="default" r:id="rId18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512715" w:rsidRPr="00AA4615" w:rsidRDefault="00512715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sectPr w:rsidR="00512715" w:rsidRPr="00AA4615" w:rsidSect="00E35AE6">
      <w:headerReference w:type="default" r:id="rId19"/>
      <w:footerReference w:type="default" r:id="rId2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D8" w:rsidRDefault="00364DD8" w:rsidP="00BD0596">
      <w:r>
        <w:separator/>
      </w:r>
    </w:p>
  </w:endnote>
  <w:endnote w:type="continuationSeparator" w:id="0">
    <w:p w:rsidR="00364DD8" w:rsidRDefault="00364DD8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29" w:rsidRPr="005019FC" w:rsidRDefault="00D20C29" w:rsidP="005019FC">
    <w:pPr>
      <w:pStyle w:val="stopkaSc"/>
    </w:pPr>
    <w:r w:rsidRPr="00824C51">
      <w:t>Autor: Teresa Szalewska © Copyright by Nowa Era Sp. z o.o. • www.nowaera.p</w:t>
    </w:r>
    <w:r>
      <w:t>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BD0596" w:rsidP="00BD0596">
    <w:pPr>
      <w:pStyle w:val="stopkaSc"/>
    </w:pPr>
    <w:r>
      <w:t>Autor: Teresa Szalewska © Copyright by Nowa Era Sp. z o.o. • www.nowaera.pl</w:t>
    </w:r>
  </w:p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D8" w:rsidRDefault="00364DD8" w:rsidP="00BD0596">
      <w:r>
        <w:separator/>
      </w:r>
    </w:p>
  </w:footnote>
  <w:footnote w:type="continuationSeparator" w:id="0">
    <w:p w:rsidR="00364DD8" w:rsidRDefault="00364DD8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29" w:rsidRDefault="00D20C29">
    <w:pPr>
      <w:pStyle w:val="Nagwek"/>
    </w:pPr>
    <w:r>
      <w:rPr>
        <w:noProof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1pt;margin-top:35.35pt;width:36.1pt;height:17pt;z-index:251662336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D20C29" w:rsidRPr="00A65C11" w:rsidRDefault="00D20C29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Pr="00D20C29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18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pl-PL"/>
      </w:rPr>
      <w:pict>
        <v:shape id="_x0000_s2053" type="#_x0000_t202" style="position:absolute;margin-left:37.15pt;margin-top:35.45pt;width:122.9pt;height:17pt;z-index:25166336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inset=",0,,0">
            <w:txbxContent>
              <w:p w:rsidR="00D20C29" w:rsidRDefault="00D20C29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Wymagania</w:t>
                </w:r>
                <w:proofErr w:type="spellEnd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edukacyjne</w:t>
                </w:r>
                <w:proofErr w:type="spellEnd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 xml:space="preserve"> </w:t>
                </w:r>
              </w:p>
              <w:p w:rsidR="00D20C29" w:rsidRPr="00A65C11" w:rsidRDefault="00D20C29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9B0897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BD0596" w:rsidRPr="00A65C11" w:rsidRDefault="009B0897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BD0596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D20C29" w:rsidRPr="00D20C29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29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BD0596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D0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5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7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9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15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16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17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9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2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2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2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1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9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45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7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8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5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2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5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5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56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7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58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6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1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2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63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64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8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69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7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72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7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7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41"/>
  </w:num>
  <w:num w:numId="2">
    <w:abstractNumId w:val="56"/>
  </w:num>
  <w:num w:numId="3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">
    <w:abstractNumId w:val="75"/>
  </w:num>
  <w:num w:numId="5">
    <w:abstractNumId w:val="48"/>
  </w:num>
  <w:num w:numId="6">
    <w:abstractNumId w:val="45"/>
  </w:num>
  <w:num w:numId="7">
    <w:abstractNumId w:val="4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34"/>
  </w:num>
  <w:num w:numId="9">
    <w:abstractNumId w:val="7"/>
  </w:num>
  <w:num w:numId="10">
    <w:abstractNumId w:val="27"/>
  </w:num>
  <w:num w:numId="11">
    <w:abstractNumId w:val="9"/>
  </w:num>
  <w:num w:numId="12">
    <w:abstractNumId w:val="2"/>
  </w:num>
  <w:num w:numId="13">
    <w:abstractNumId w:val="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6">
    <w:abstractNumId w:val="5"/>
  </w:num>
  <w:num w:numId="17">
    <w:abstractNumId w:val="37"/>
  </w:num>
  <w:num w:numId="18">
    <w:abstractNumId w:val="69"/>
  </w:num>
  <w:num w:numId="19">
    <w:abstractNumId w:val="29"/>
  </w:num>
  <w:num w:numId="20">
    <w:abstractNumId w:val="2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1">
    <w:abstractNumId w:val="20"/>
  </w:num>
  <w:num w:numId="22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3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4">
    <w:abstractNumId w:val="36"/>
  </w:num>
  <w:num w:numId="25">
    <w:abstractNumId w:val="3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6">
    <w:abstractNumId w:val="66"/>
  </w:num>
  <w:num w:numId="27">
    <w:abstractNumId w:val="33"/>
  </w:num>
  <w:num w:numId="28">
    <w:abstractNumId w:val="60"/>
  </w:num>
  <w:num w:numId="29">
    <w:abstractNumId w:val="11"/>
  </w:num>
  <w:num w:numId="30">
    <w:abstractNumId w:val="72"/>
  </w:num>
  <w:num w:numId="31">
    <w:abstractNumId w:val="7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2">
    <w:abstractNumId w:val="64"/>
  </w:num>
  <w:num w:numId="33">
    <w:abstractNumId w:val="61"/>
  </w:num>
  <w:num w:numId="34">
    <w:abstractNumId w:val="28"/>
  </w:num>
  <w:num w:numId="35">
    <w:abstractNumId w:val="53"/>
  </w:num>
  <w:num w:numId="36">
    <w:abstractNumId w:val="5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7">
    <w:abstractNumId w:val="40"/>
  </w:num>
  <w:num w:numId="38">
    <w:abstractNumId w:val="4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9">
    <w:abstractNumId w:val="4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0">
    <w:abstractNumId w:val="1"/>
  </w:num>
  <w:num w:numId="41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2">
    <w:abstractNumId w:val="12"/>
  </w:num>
  <w:num w:numId="43">
    <w:abstractNumId w:val="39"/>
  </w:num>
  <w:num w:numId="44">
    <w:abstractNumId w:val="35"/>
  </w:num>
  <w:num w:numId="45">
    <w:abstractNumId w:val="54"/>
  </w:num>
  <w:num w:numId="46">
    <w:abstractNumId w:val="51"/>
  </w:num>
  <w:num w:numId="47">
    <w:abstractNumId w:val="10"/>
  </w:num>
  <w:num w:numId="48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9">
    <w:abstractNumId w:val="31"/>
  </w:num>
  <w:num w:numId="50">
    <w:abstractNumId w:val="3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1">
    <w:abstractNumId w:val="47"/>
  </w:num>
  <w:num w:numId="52">
    <w:abstractNumId w:val="65"/>
  </w:num>
  <w:num w:numId="53">
    <w:abstractNumId w:val="6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4">
    <w:abstractNumId w:val="6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58"/>
  </w:num>
  <w:num w:numId="56">
    <w:abstractNumId w:val="19"/>
  </w:num>
  <w:num w:numId="57">
    <w:abstractNumId w:val="1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</w:num>
  <w:num w:numId="59">
    <w:abstractNumId w:val="42"/>
  </w:num>
  <w:num w:numId="60">
    <w:abstractNumId w:val="21"/>
  </w:num>
  <w:num w:numId="61">
    <w:abstractNumId w:val="50"/>
  </w:num>
  <w:num w:numId="62">
    <w:abstractNumId w:val="46"/>
  </w:num>
  <w:num w:numId="63">
    <w:abstractNumId w:val="18"/>
  </w:num>
  <w:num w:numId="64">
    <w:abstractNumId w:val="62"/>
  </w:num>
  <w:num w:numId="65">
    <w:abstractNumId w:val="67"/>
  </w:num>
  <w:num w:numId="66">
    <w:abstractNumId w:val="70"/>
  </w:num>
  <w:num w:numId="67">
    <w:abstractNumId w:val="16"/>
  </w:num>
  <w:num w:numId="68">
    <w:abstractNumId w:val="23"/>
  </w:num>
  <w:num w:numId="69">
    <w:abstractNumId w:val="32"/>
  </w:num>
  <w:num w:numId="70">
    <w:abstractNumId w:val="63"/>
  </w:num>
  <w:num w:numId="71">
    <w:abstractNumId w:val="49"/>
  </w:num>
  <w:num w:numId="72">
    <w:abstractNumId w:val="8"/>
  </w:num>
  <w:num w:numId="73">
    <w:abstractNumId w:val="22"/>
  </w:num>
  <w:num w:numId="74">
    <w:abstractNumId w:val="44"/>
  </w:num>
  <w:num w:numId="75">
    <w:abstractNumId w:val="74"/>
  </w:num>
  <w:num w:numId="76">
    <w:abstractNumId w:val="15"/>
  </w:num>
  <w:num w:numId="77">
    <w:abstractNumId w:val="26"/>
  </w:num>
  <w:num w:numId="78">
    <w:abstractNumId w:val="25"/>
  </w:num>
  <w:num w:numId="79">
    <w:abstractNumId w:val="30"/>
  </w:num>
  <w:num w:numId="80">
    <w:abstractNumId w:val="73"/>
  </w:num>
  <w:num w:numId="81">
    <w:abstractNumId w:val="4"/>
  </w:num>
  <w:num w:numId="82">
    <w:abstractNumId w:val="59"/>
  </w:num>
  <w:num w:numId="83">
    <w:abstractNumId w:val="14"/>
  </w:num>
  <w:num w:numId="84">
    <w:abstractNumId w:val="17"/>
  </w:num>
  <w:num w:numId="85">
    <w:abstractNumId w:val="3"/>
  </w:num>
  <w:num w:numId="86">
    <w:abstractNumId w:val="0"/>
  </w:num>
  <w:num w:numId="87">
    <w:abstractNumId w:val="52"/>
  </w:num>
  <w:num w:numId="88">
    <w:abstractNumId w:val="24"/>
  </w:num>
  <w:num w:numId="89">
    <w:abstractNumId w:val="68"/>
  </w:num>
  <w:num w:numId="90">
    <w:abstractNumId w:val="57"/>
  </w:num>
  <w:num w:numId="91">
    <w:abstractNumId w:val="6"/>
  </w:num>
  <w:num w:numId="92">
    <w:abstractNumId w:val="38"/>
  </w:num>
  <w:num w:numId="93">
    <w:abstractNumId w:val="71"/>
  </w:num>
  <w:num w:numId="94">
    <w:abstractNumId w:val="5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E7C17"/>
    <w:rsid w:val="00272901"/>
    <w:rsid w:val="002B11B2"/>
    <w:rsid w:val="00364DD8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B0897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D20C29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0897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D20C29"/>
    <w:pPr>
      <w:widowControl w:val="0"/>
      <w:autoSpaceDE w:val="0"/>
      <w:autoSpaceDN w:val="0"/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  <w:lang w:val="pl-PL" w:eastAsia="pl-PL" w:bidi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20C29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  <w:style w:type="paragraph" w:styleId="Nagwek3">
    <w:name w:val="heading 3"/>
    <w:basedOn w:val="Normalny"/>
    <w:link w:val="Nagwek3Znak"/>
    <w:uiPriority w:val="1"/>
    <w:qFormat/>
    <w:rsid w:val="00D20C29"/>
    <w:pPr>
      <w:widowControl w:val="0"/>
      <w:autoSpaceDE w:val="0"/>
      <w:autoSpaceDN w:val="0"/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  <w:lang w:val="pl-PL" w:eastAsia="pl-PL" w:bidi="pl-PL"/>
    </w:rPr>
  </w:style>
  <w:style w:type="paragraph" w:styleId="Nagwek4">
    <w:name w:val="heading 4"/>
    <w:basedOn w:val="Normalny"/>
    <w:link w:val="Nagwek4Znak"/>
    <w:uiPriority w:val="1"/>
    <w:qFormat/>
    <w:rsid w:val="00D20C29"/>
    <w:pPr>
      <w:widowControl w:val="0"/>
      <w:autoSpaceDE w:val="0"/>
      <w:autoSpaceDN w:val="0"/>
      <w:ind w:left="850"/>
      <w:outlineLvl w:val="3"/>
    </w:pPr>
    <w:rPr>
      <w:rFonts w:ascii="Calibri" w:eastAsia="Calibri" w:hAnsi="Calibri" w:cs="Calibri"/>
      <w:b/>
      <w:bCs/>
      <w:sz w:val="23"/>
      <w:szCs w:val="23"/>
      <w:lang w:val="pl-PL" w:eastAsia="pl-PL" w:bidi="pl-PL"/>
    </w:rPr>
  </w:style>
  <w:style w:type="paragraph" w:styleId="Nagwek5">
    <w:name w:val="heading 5"/>
    <w:basedOn w:val="Normalny"/>
    <w:link w:val="Nagwek5Znak"/>
    <w:uiPriority w:val="1"/>
    <w:qFormat/>
    <w:rsid w:val="00D20C29"/>
    <w:pPr>
      <w:widowControl w:val="0"/>
      <w:autoSpaceDE w:val="0"/>
      <w:autoSpaceDN w:val="0"/>
      <w:spacing w:before="147"/>
      <w:outlineLvl w:val="4"/>
    </w:pPr>
    <w:rPr>
      <w:rFonts w:ascii="Century Gothic" w:eastAsia="Century Gothic" w:hAnsi="Century Gothic" w:cs="Century Gothic"/>
      <w:sz w:val="23"/>
      <w:szCs w:val="23"/>
      <w:lang w:val="pl-PL" w:eastAsia="pl-PL" w:bidi="pl-PL"/>
    </w:rPr>
  </w:style>
  <w:style w:type="paragraph" w:styleId="Nagwek6">
    <w:name w:val="heading 6"/>
    <w:basedOn w:val="Normalny"/>
    <w:link w:val="Nagwek6Znak"/>
    <w:uiPriority w:val="1"/>
    <w:qFormat/>
    <w:rsid w:val="00D20C29"/>
    <w:pPr>
      <w:widowControl w:val="0"/>
      <w:autoSpaceDE w:val="0"/>
      <w:autoSpaceDN w:val="0"/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  <w:lang w:val="pl-PL" w:eastAsia="pl-PL" w:bidi="pl-PL"/>
    </w:rPr>
  </w:style>
  <w:style w:type="paragraph" w:styleId="Nagwek7">
    <w:name w:val="heading 7"/>
    <w:basedOn w:val="Normalny"/>
    <w:link w:val="Nagwek7Znak"/>
    <w:uiPriority w:val="1"/>
    <w:qFormat/>
    <w:rsid w:val="00D20C29"/>
    <w:pPr>
      <w:widowControl w:val="0"/>
      <w:autoSpaceDE w:val="0"/>
      <w:autoSpaceDN w:val="0"/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  <w:lang w:val="pl-PL" w:eastAsia="pl-PL" w:bidi="pl-PL"/>
    </w:rPr>
  </w:style>
  <w:style w:type="paragraph" w:styleId="Nagwek8">
    <w:name w:val="heading 8"/>
    <w:basedOn w:val="Normalny"/>
    <w:link w:val="Nagwek8Znak"/>
    <w:uiPriority w:val="1"/>
    <w:qFormat/>
    <w:rsid w:val="00D20C29"/>
    <w:pPr>
      <w:widowControl w:val="0"/>
      <w:autoSpaceDE w:val="0"/>
      <w:autoSpaceDN w:val="0"/>
      <w:spacing w:line="221" w:lineRule="exact"/>
      <w:ind w:left="623" w:hanging="227"/>
      <w:outlineLvl w:val="7"/>
    </w:pPr>
    <w:rPr>
      <w:rFonts w:ascii="Century Gothic" w:eastAsia="Century Gothic" w:hAnsi="Century Gothic" w:cs="Century Gothic"/>
      <w:b/>
      <w:bCs/>
      <w:i/>
      <w:sz w:val="18"/>
      <w:szCs w:val="18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B08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9B0897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9B0897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9B0897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9B0897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9B0897"/>
    <w:pPr>
      <w:jc w:val="center"/>
    </w:pPr>
  </w:style>
  <w:style w:type="character" w:customStyle="1" w:styleId="dzial-B">
    <w:name w:val="dzial-B"/>
    <w:uiPriority w:val="99"/>
    <w:rsid w:val="009B0897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D20C29"/>
    <w:rPr>
      <w:rFonts w:ascii="HelveticaNeueLT Pro 55 Roman" w:eastAsia="HelveticaNeueLT Pro 55 Roman" w:hAnsi="HelveticaNeueLT Pro 55 Roman" w:cs="HelveticaNeueLT Pro 55 Roman"/>
      <w:sz w:val="48"/>
      <w:szCs w:val="48"/>
      <w:lang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D20C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D20C29"/>
    <w:rPr>
      <w:rFonts w:ascii="Calibri" w:eastAsia="Calibri" w:hAnsi="Calibri" w:cs="Calibri"/>
      <w:b/>
      <w:bCs/>
      <w:sz w:val="28"/>
      <w:szCs w:val="28"/>
      <w:lang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D20C29"/>
    <w:rPr>
      <w:rFonts w:ascii="Calibri" w:eastAsia="Calibri" w:hAnsi="Calibri" w:cs="Calibri"/>
      <w:b/>
      <w:bCs/>
      <w:sz w:val="23"/>
      <w:szCs w:val="23"/>
      <w:lang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D20C29"/>
    <w:rPr>
      <w:rFonts w:ascii="Century Gothic" w:eastAsia="Century Gothic" w:hAnsi="Century Gothic" w:cs="Century Gothic"/>
      <w:sz w:val="23"/>
      <w:szCs w:val="23"/>
      <w:lang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D20C29"/>
    <w:rPr>
      <w:rFonts w:ascii="Calibri" w:eastAsia="Calibri" w:hAnsi="Calibri" w:cs="Calibri"/>
      <w:b/>
      <w:bCs/>
      <w:i/>
      <w:sz w:val="21"/>
      <w:szCs w:val="21"/>
      <w:lang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D20C29"/>
    <w:rPr>
      <w:rFonts w:ascii="HelveticaNeueLT Pro 65 Md" w:eastAsia="HelveticaNeueLT Pro 65 Md" w:hAnsi="HelveticaNeueLT Pro 65 Md" w:cs="HelveticaNeueLT Pro 65 Md"/>
      <w:lang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D20C29"/>
    <w:rPr>
      <w:rFonts w:ascii="Century Gothic" w:eastAsia="Century Gothic" w:hAnsi="Century Gothic" w:cs="Century Gothic"/>
      <w:b/>
      <w:bCs/>
      <w:i/>
      <w:sz w:val="18"/>
      <w:szCs w:val="18"/>
      <w:lang w:bidi="pl-PL"/>
    </w:rPr>
  </w:style>
  <w:style w:type="paragraph" w:customStyle="1" w:styleId="punktory">
    <w:name w:val="punktory"/>
    <w:basedOn w:val="Akapitzlist"/>
    <w:link w:val="punktoryZnak"/>
    <w:qFormat/>
    <w:rsid w:val="00D20C29"/>
    <w:pPr>
      <w:numPr>
        <w:numId w:val="6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D20C29"/>
    <w:rPr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D20C29"/>
    <w:pPr>
      <w:widowControl w:val="0"/>
      <w:autoSpaceDE w:val="0"/>
      <w:autoSpaceDN w:val="0"/>
      <w:ind w:left="720"/>
      <w:contextualSpacing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paragraph" w:customStyle="1" w:styleId="Sty10">
    <w:name w:val="Sty10"/>
    <w:basedOn w:val="punktory"/>
    <w:link w:val="Sty10Znak"/>
    <w:qFormat/>
    <w:rsid w:val="00D20C29"/>
  </w:style>
  <w:style w:type="character" w:customStyle="1" w:styleId="Sty10Znak">
    <w:name w:val="Sty10 Znak"/>
    <w:basedOn w:val="punktoryZnak"/>
    <w:link w:val="Sty10"/>
    <w:rsid w:val="00D20C29"/>
  </w:style>
  <w:style w:type="character" w:customStyle="1" w:styleId="AkapitzlistZnak">
    <w:name w:val="Akapit z listą Znak"/>
    <w:basedOn w:val="Domylnaczcionkaakapitu"/>
    <w:link w:val="Akapitzlist"/>
    <w:uiPriority w:val="1"/>
    <w:rsid w:val="00D20C29"/>
    <w:rPr>
      <w:rFonts w:ascii="Century Gothic" w:eastAsia="Century Gothic" w:hAnsi="Century Gothic" w:cs="Century Gothic"/>
      <w:sz w:val="22"/>
      <w:szCs w:val="22"/>
      <w:lang w:bidi="pl-PL"/>
    </w:rPr>
  </w:style>
  <w:style w:type="table" w:customStyle="1" w:styleId="TableNormal1">
    <w:name w:val="Table Normal1"/>
    <w:uiPriority w:val="2"/>
    <w:semiHidden/>
    <w:unhideWhenUsed/>
    <w:qFormat/>
    <w:rsid w:val="00D20C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20C29"/>
    <w:pPr>
      <w:widowControl w:val="0"/>
      <w:autoSpaceDE w:val="0"/>
      <w:autoSpaceDN w:val="0"/>
      <w:spacing w:before="122"/>
      <w:ind w:left="850"/>
    </w:pPr>
    <w:rPr>
      <w:rFonts w:ascii="Calibri" w:eastAsia="Calibri" w:hAnsi="Calibri" w:cs="Calibri"/>
      <w:b/>
      <w:bCs/>
      <w:sz w:val="23"/>
      <w:szCs w:val="23"/>
      <w:lang w:val="pl-PL" w:eastAsia="pl-PL" w:bidi="pl-PL"/>
    </w:rPr>
  </w:style>
  <w:style w:type="paragraph" w:styleId="Spistreci2">
    <w:name w:val="toc 2"/>
    <w:basedOn w:val="Normalny"/>
    <w:uiPriority w:val="1"/>
    <w:qFormat/>
    <w:rsid w:val="00D20C29"/>
    <w:pPr>
      <w:widowControl w:val="0"/>
      <w:autoSpaceDE w:val="0"/>
      <w:autoSpaceDN w:val="0"/>
      <w:spacing w:before="122"/>
      <w:ind w:left="850"/>
    </w:pPr>
    <w:rPr>
      <w:rFonts w:ascii="Gill Sans MT" w:eastAsia="Gill Sans MT" w:hAnsi="Gill Sans MT" w:cs="Gill Sans MT"/>
      <w:b/>
      <w:bCs/>
      <w:i/>
      <w:sz w:val="22"/>
      <w:szCs w:val="22"/>
      <w:lang w:val="pl-PL" w:eastAsia="pl-PL" w:bidi="pl-PL"/>
    </w:rPr>
  </w:style>
  <w:style w:type="paragraph" w:styleId="Spistreci3">
    <w:name w:val="toc 3"/>
    <w:basedOn w:val="Normalny"/>
    <w:uiPriority w:val="1"/>
    <w:qFormat/>
    <w:rsid w:val="00D20C29"/>
    <w:pPr>
      <w:widowControl w:val="0"/>
      <w:autoSpaceDE w:val="0"/>
      <w:autoSpaceDN w:val="0"/>
      <w:spacing w:before="48"/>
      <w:ind w:left="1247"/>
    </w:pPr>
    <w:rPr>
      <w:rFonts w:ascii="Century" w:eastAsia="Century" w:hAnsi="Century" w:cs="Century"/>
      <w:sz w:val="18"/>
      <w:szCs w:val="18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20C29"/>
    <w:pPr>
      <w:widowControl w:val="0"/>
      <w:autoSpaceDE w:val="0"/>
      <w:autoSpaceDN w:val="0"/>
    </w:pPr>
    <w:rPr>
      <w:rFonts w:ascii="Century" w:eastAsia="Century" w:hAnsi="Century" w:cs="Century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0C29"/>
    <w:rPr>
      <w:rFonts w:ascii="Century" w:eastAsia="Century" w:hAnsi="Century" w:cs="Century"/>
      <w:sz w:val="18"/>
      <w:szCs w:val="18"/>
      <w:lang w:bidi="pl-PL"/>
    </w:rPr>
  </w:style>
  <w:style w:type="paragraph" w:customStyle="1" w:styleId="TableParagraph">
    <w:name w:val="Table Paragraph"/>
    <w:basedOn w:val="Normalny"/>
    <w:uiPriority w:val="1"/>
    <w:qFormat/>
    <w:rsid w:val="00D20C29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paragraph" w:styleId="Poprawka">
    <w:name w:val="Revision"/>
    <w:hidden/>
    <w:uiPriority w:val="99"/>
    <w:semiHidden/>
    <w:rsid w:val="00D20C29"/>
    <w:rPr>
      <w:rFonts w:ascii="Century Gothic" w:eastAsia="Century Gothic" w:hAnsi="Century Gothic" w:cs="Century Gothic"/>
      <w:sz w:val="22"/>
      <w:szCs w:val="22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DB51-D020-4F2F-839A-4599FC10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13169</Words>
  <Characters>69275</Characters>
  <Application>Microsoft Office Word</Application>
  <DocSecurity>0</DocSecurity>
  <Lines>4329</Lines>
  <Paragraphs>1446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SP 68</cp:lastModifiedBy>
  <cp:revision>2</cp:revision>
  <dcterms:created xsi:type="dcterms:W3CDTF">2019-09-29T17:20:00Z</dcterms:created>
  <dcterms:modified xsi:type="dcterms:W3CDTF">2019-09-29T17:20:00Z</dcterms:modified>
</cp:coreProperties>
</file>